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A7D" w:rsidRDefault="007E4A7D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0" w:name="af5b5167-7099-47ec-9866-9052e784200d"/>
    </w:p>
    <w:p w:rsidR="007E4A7D" w:rsidRDefault="007E4A7D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E4A7D" w:rsidRDefault="007E4A7D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E4A7D" w:rsidRDefault="007E4A7D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E4A7D" w:rsidRDefault="007E4A7D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E4A7D" w:rsidRDefault="007E4A7D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E4A7D" w:rsidRDefault="007E4A7D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E4A7D" w:rsidRDefault="007E4A7D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E4A7D" w:rsidRDefault="007E4A7D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E4A7D" w:rsidRDefault="007E4A7D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1" w:name="_GoBack"/>
      <w:bookmarkEnd w:id="1"/>
      <w:r w:rsidRPr="007E4A7D">
        <w:rPr>
          <w:rFonts w:ascii="Times New Roman" w:hAnsi="Times New Roman"/>
          <w:b/>
          <w:noProof/>
          <w:color w:val="000000"/>
          <w:sz w:val="28"/>
          <w:lang w:val="ru-RU"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-5895975</wp:posOffset>
            </wp:positionV>
            <wp:extent cx="5731510" cy="7877810"/>
            <wp:effectExtent l="0" t="0" r="0" b="0"/>
            <wp:wrapSquare wrapText="bothSides"/>
            <wp:docPr id="2" name="Рисунок 2" descr="C:\Users\4школа\Desktop\24-25 раб пр\Сканы рабочих программ 2\Сканы рабочих программ 2\Рабочая программа учебного предмета Физика. Базовый уровень 10-11 класс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4школа\Desktop\24-25 раб пр\Сканы рабочих программ 2\Сканы рабочих программ 2\Рабочая программа учебного предмета Физика. Базовый уровень 10-11 классов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87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E4A7D" w:rsidRDefault="007E4A7D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E4A7D" w:rsidRDefault="007E4A7D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E4A7D" w:rsidRDefault="007E4A7D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E4A7D" w:rsidRDefault="007E4A7D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E4A7D" w:rsidRDefault="007E4A7D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E4A7D" w:rsidRDefault="007E4A7D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E4A7D" w:rsidRDefault="007E4A7D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E4A7D" w:rsidRDefault="007E4A7D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  <w:r w:rsidRPr="007E4A7D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731510" cy="7878196"/>
            <wp:effectExtent l="0" t="0" r="0" b="0"/>
            <wp:docPr id="1" name="Рисунок 1" descr="C:\Users\4школа\Desktop\24-25 раб пр\Сканы рабочих программ 2\Сканы рабочих программ 2\Рабочая программа учебного предмета Физика. Базовый уровень 10-11 класс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школа\Desktop\24-25 раб пр\Сканы рабочих программ 2\Сканы рабочих программ 2\Рабочая программа учебного предмета Физика. Базовый уровень 10-11 классов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878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0C7D" w:rsidRPr="007E4A7D" w:rsidRDefault="007E4A7D">
      <w:pPr>
        <w:spacing w:after="0" w:line="264" w:lineRule="exact"/>
        <w:ind w:left="120"/>
        <w:jc w:val="both"/>
        <w:rPr>
          <w:lang w:val="ru-RU"/>
        </w:rPr>
      </w:pPr>
      <w:r w:rsidRPr="007E4A7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30C7D" w:rsidRPr="007E4A7D" w:rsidRDefault="00830C7D">
      <w:pPr>
        <w:spacing w:after="0" w:line="264" w:lineRule="exact"/>
        <w:ind w:left="120"/>
        <w:jc w:val="both"/>
        <w:rPr>
          <w:lang w:val="ru-RU"/>
        </w:rPr>
      </w:pP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 w:rsidRPr="007E4A7D">
        <w:rPr>
          <w:rFonts w:ascii="Times New Roman" w:hAnsi="Times New Roman"/>
          <w:color w:val="000000"/>
          <w:sz w:val="28"/>
          <w:lang w:val="ru-RU"/>
        </w:rPr>
        <w:t>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</w:t>
      </w:r>
      <w:r w:rsidRPr="007E4A7D">
        <w:rPr>
          <w:rFonts w:ascii="Times New Roman" w:hAnsi="Times New Roman"/>
          <w:color w:val="000000"/>
          <w:sz w:val="28"/>
          <w:lang w:val="ru-RU"/>
        </w:rPr>
        <w:t>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физике направлено на формирование естественно-научной картины мира обучающихся 10–11 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классов при обучении их физике на базовом уровне на основе системно-деятельностного подхода. Программа по физике соответствует требованиям ФГОС СОО к планируемым личностным, предметным и метапредметным результатам обучения, а также учитывает необходимость 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реализации межпредметных связей физики с естественно-научными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метапредметные, предметные </w:t>
      </w:r>
      <w:r w:rsidRPr="007E4A7D">
        <w:rPr>
          <w:rFonts w:ascii="Times New Roman" w:hAnsi="Times New Roman"/>
          <w:color w:val="000000"/>
          <w:sz w:val="28"/>
          <w:lang w:val="ru-RU"/>
        </w:rPr>
        <w:t>(на базовом уровне).</w:t>
      </w:r>
    </w:p>
    <w:p w:rsidR="00830C7D" w:rsidRDefault="007E4A7D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физике включает:</w:t>
      </w:r>
    </w:p>
    <w:p w:rsidR="00830C7D" w:rsidRPr="007E4A7D" w:rsidRDefault="007E4A7D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830C7D" w:rsidRPr="007E4A7D" w:rsidRDefault="007E4A7D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Физика как наука о наиболее общ</w:t>
      </w:r>
      <w:r w:rsidRPr="007E4A7D">
        <w:rPr>
          <w:rFonts w:ascii="Times New Roman" w:hAnsi="Times New Roman"/>
          <w:color w:val="000000"/>
          <w:sz w:val="28"/>
          <w:lang w:val="ru-RU"/>
        </w:rPr>
        <w:t>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я новых материалов с заданными свойствами и других. Изучение физики вносит основной вклад в формирование естественно-научной картины мира обучающихся, в формирование умений применять научный метод познания при выполнении ими учебных исследований.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В основу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курса физики для уровня среднего общего образования положен ряд идей, которые можно рассматривать как принципы его построения.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Идея целостности</w:t>
      </w:r>
      <w:r w:rsidRPr="007E4A7D">
        <w:rPr>
          <w:rFonts w:ascii="Times New Roman" w:hAnsi="Times New Roman"/>
          <w:color w:val="000000"/>
          <w:sz w:val="28"/>
          <w:lang w:val="ru-RU"/>
        </w:rPr>
        <w:t>. В соответствии с ней курс является логически завершённым, он содержит материал из всех разделов физики, включа</w:t>
      </w:r>
      <w:r w:rsidRPr="007E4A7D">
        <w:rPr>
          <w:rFonts w:ascii="Times New Roman" w:hAnsi="Times New Roman"/>
          <w:color w:val="000000"/>
          <w:sz w:val="28"/>
          <w:lang w:val="ru-RU"/>
        </w:rPr>
        <w:t>ет как вопросы классической, так и современной физики.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Идея генерализации</w:t>
      </w:r>
      <w:r w:rsidRPr="007E4A7D">
        <w:rPr>
          <w:rFonts w:ascii="Times New Roman" w:hAnsi="Times New Roman"/>
          <w:color w:val="000000"/>
          <w:sz w:val="28"/>
          <w:lang w:val="ru-RU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Ид</w:t>
      </w:r>
      <w:r w:rsidRPr="007E4A7D">
        <w:rPr>
          <w:rFonts w:ascii="Times New Roman" w:hAnsi="Times New Roman"/>
          <w:i/>
          <w:color w:val="000000"/>
          <w:sz w:val="28"/>
          <w:lang w:val="ru-RU"/>
        </w:rPr>
        <w:t>ея гуманитаризации</w:t>
      </w:r>
      <w:r w:rsidRPr="007E4A7D">
        <w:rPr>
          <w:rFonts w:ascii="Times New Roman" w:hAnsi="Times New Roman"/>
          <w:color w:val="000000"/>
          <w:sz w:val="28"/>
          <w:lang w:val="ru-RU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lastRenderedPageBreak/>
        <w:t>Идея прикладной направле</w:t>
      </w:r>
      <w:r w:rsidRPr="007E4A7D">
        <w:rPr>
          <w:rFonts w:ascii="Times New Roman" w:hAnsi="Times New Roman"/>
          <w:i/>
          <w:color w:val="000000"/>
          <w:sz w:val="28"/>
          <w:lang w:val="ru-RU"/>
        </w:rPr>
        <w:t>нности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Идея экологизации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</w:t>
      </w:r>
      <w:r w:rsidRPr="007E4A7D">
        <w:rPr>
          <w:rFonts w:ascii="Times New Roman" w:hAnsi="Times New Roman"/>
          <w:color w:val="000000"/>
          <w:sz w:val="28"/>
          <w:lang w:val="ru-RU"/>
        </w:rPr>
        <w:t>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Стержневыми элементами курса физики на уровне среднего общего образования являются физические теории (формирование пр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естественно-научных явлений и процессов).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Системно-деятельностный подход в ку</w:t>
      </w:r>
      <w:r w:rsidRPr="007E4A7D">
        <w:rPr>
          <w:rFonts w:ascii="Times New Roman" w:hAnsi="Times New Roman"/>
          <w:color w:val="000000"/>
          <w:sz w:val="28"/>
          <w:lang w:val="ru-RU"/>
        </w:rPr>
        <w:t>рсе физики реализуется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</w:t>
      </w:r>
      <w:r w:rsidRPr="007E4A7D">
        <w:rPr>
          <w:rFonts w:ascii="Times New Roman" w:hAnsi="Times New Roman"/>
          <w:color w:val="000000"/>
          <w:sz w:val="28"/>
          <w:lang w:val="ru-RU"/>
        </w:rPr>
        <w:t>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</w:t>
      </w:r>
      <w:r w:rsidRPr="007E4A7D">
        <w:rPr>
          <w:rFonts w:ascii="Times New Roman" w:hAnsi="Times New Roman"/>
          <w:color w:val="000000"/>
          <w:sz w:val="28"/>
          <w:lang w:val="ru-RU"/>
        </w:rPr>
        <w:t>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Большое внимание уделяется решению расчётных и качественных задач. </w:t>
      </w:r>
      <w:r w:rsidRPr="007E4A7D">
        <w:rPr>
          <w:rFonts w:ascii="Times New Roman" w:hAnsi="Times New Roman"/>
          <w:color w:val="000000"/>
          <w:sz w:val="28"/>
          <w:lang w:val="ru-RU"/>
        </w:rPr>
        <w:t>При этом для расчётных задач приоритетом являются задачи с явно заданной физической моделью, позволяющие применять изученные законы и закономерности как из одного раздела курса, так и интегрируя знания из разных разделов. Для качественных задач приоритетом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В соответствии с требованиями ФГОС СОО к материально-техническому обеспечени</w:t>
      </w:r>
      <w:r w:rsidRPr="007E4A7D">
        <w:rPr>
          <w:rFonts w:ascii="Times New Roman" w:hAnsi="Times New Roman"/>
          <w:color w:val="000000"/>
          <w:sz w:val="28"/>
          <w:lang w:val="ru-RU"/>
        </w:rPr>
        <w:t>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естественно-научного цикла. В кабинете физики должно быть необ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Демонстрационное оборудование формируется в соответствии с принципом минимальной достаточности и обеспечивает 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Лабораторное оборудование для ученических практических работ формируетс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</w:t>
      </w:r>
      <w:r w:rsidRPr="007E4A7D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использовании аналоговых и цифровых приборов, а также компьютерных изме</w:t>
      </w:r>
      <w:r w:rsidRPr="007E4A7D">
        <w:rPr>
          <w:rFonts w:ascii="Times New Roman" w:hAnsi="Times New Roman"/>
          <w:color w:val="000000"/>
          <w:sz w:val="28"/>
          <w:lang w:val="ru-RU"/>
        </w:rPr>
        <w:t>рительных систем в виде цифровых лабораторий.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Основными целями изучения физики в общем образовании являются: </w:t>
      </w:r>
    </w:p>
    <w:p w:rsidR="00830C7D" w:rsidRPr="007E4A7D" w:rsidRDefault="007E4A7D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830C7D" w:rsidRPr="007E4A7D" w:rsidRDefault="007E4A7D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развитие предс</w:t>
      </w:r>
      <w:r w:rsidRPr="007E4A7D">
        <w:rPr>
          <w:rFonts w:ascii="Times New Roman" w:hAnsi="Times New Roman"/>
          <w:color w:val="000000"/>
          <w:sz w:val="28"/>
          <w:lang w:val="ru-RU"/>
        </w:rPr>
        <w:t>тавлений о научном методе познания и формирование исследовательского отношения к окружающим явлениям;</w:t>
      </w:r>
    </w:p>
    <w:p w:rsidR="00830C7D" w:rsidRPr="007E4A7D" w:rsidRDefault="007E4A7D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830C7D" w:rsidRPr="007E4A7D" w:rsidRDefault="007E4A7D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с использованием физических знаний и научных доказательств;</w:t>
      </w:r>
    </w:p>
    <w:p w:rsidR="00830C7D" w:rsidRPr="007E4A7D" w:rsidRDefault="007E4A7D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</w:t>
      </w:r>
      <w:r w:rsidRPr="007E4A7D">
        <w:rPr>
          <w:rFonts w:ascii="Times New Roman" w:hAnsi="Times New Roman"/>
          <w:color w:val="000000"/>
          <w:sz w:val="28"/>
          <w:lang w:val="ru-RU"/>
        </w:rPr>
        <w:t>и на уровне среднего общего образования:</w:t>
      </w:r>
    </w:p>
    <w:p w:rsidR="00830C7D" w:rsidRPr="007E4A7D" w:rsidRDefault="007E4A7D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830C7D" w:rsidRPr="007E4A7D" w:rsidRDefault="007E4A7D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</w:t>
      </w:r>
      <w:r w:rsidRPr="007E4A7D">
        <w:rPr>
          <w:rFonts w:ascii="Times New Roman" w:hAnsi="Times New Roman"/>
          <w:color w:val="000000"/>
          <w:sz w:val="28"/>
          <w:lang w:val="ru-RU"/>
        </w:rPr>
        <w:t>тические знания для объяснения физических явлений в природе и для принятия практических решений в повседневной жизни;</w:t>
      </w:r>
    </w:p>
    <w:p w:rsidR="00830C7D" w:rsidRPr="007E4A7D" w:rsidRDefault="007E4A7D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</w:t>
      </w:r>
      <w:r w:rsidRPr="007E4A7D">
        <w:rPr>
          <w:rFonts w:ascii="Times New Roman" w:hAnsi="Times New Roman"/>
          <w:color w:val="000000"/>
          <w:sz w:val="28"/>
          <w:lang w:val="ru-RU"/>
        </w:rPr>
        <w:t>одели, адекватной условиям задачи;</w:t>
      </w:r>
    </w:p>
    <w:p w:rsidR="00830C7D" w:rsidRPr="007E4A7D" w:rsidRDefault="007E4A7D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</w:p>
    <w:p w:rsidR="00830C7D" w:rsidRPr="007E4A7D" w:rsidRDefault="007E4A7D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овладение методами самостоятельного планирования и проведения физических экспериментов, </w:t>
      </w:r>
      <w:r w:rsidRPr="007E4A7D">
        <w:rPr>
          <w:rFonts w:ascii="Times New Roman" w:hAnsi="Times New Roman"/>
          <w:color w:val="000000"/>
          <w:sz w:val="28"/>
          <w:lang w:val="ru-RU"/>
        </w:rPr>
        <w:t>анализа и интерпретации информации, определения достоверности полученного результата;</w:t>
      </w:r>
    </w:p>
    <w:p w:rsidR="00830C7D" w:rsidRPr="007E4A7D" w:rsidRDefault="007E4A7D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создание условий для развития умений проектно-исследовательской, творческой деятельности.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bookmarkStart w:id="2" w:name="490f2411-5974-435e-ac25-4fd30bd3d382"/>
      <w:r w:rsidRPr="007E4A7D">
        <w:rPr>
          <w:rFonts w:ascii="Times New Roman" w:hAnsi="Times New Roman"/>
          <w:color w:val="000000"/>
          <w:sz w:val="28"/>
          <w:lang w:val="ru-RU"/>
        </w:rPr>
        <w:t>На изучение физики (базовый уровень) на уровне среднего общего образования отвод</w:t>
      </w:r>
      <w:r w:rsidRPr="007E4A7D">
        <w:rPr>
          <w:rFonts w:ascii="Times New Roman" w:hAnsi="Times New Roman"/>
          <w:color w:val="000000"/>
          <w:sz w:val="28"/>
          <w:lang w:val="ru-RU"/>
        </w:rPr>
        <w:t>ится 136 часов: в 10 классе – 68 часов (2 часа в неделю), в 11 классе – 68 часов (2 часа в неделю).</w:t>
      </w:r>
      <w:bookmarkEnd w:id="2"/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  <w:sectPr w:rsidR="00830C7D" w:rsidRPr="007E4A7D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7E4A7D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</w:t>
      </w:r>
      <w:r w:rsidRPr="007E4A7D">
        <w:rPr>
          <w:rFonts w:ascii="Times New Roman" w:hAnsi="Times New Roman"/>
          <w:color w:val="000000"/>
          <w:sz w:val="28"/>
          <w:lang w:val="ru-RU"/>
        </w:rPr>
        <w:t>ния лабораторных работ и опытов с учётом индивидуальных особенностей обучающихся.</w:t>
      </w:r>
      <w:bookmarkStart w:id="3" w:name="block-39491381"/>
      <w:bookmarkStart w:id="4" w:name="block-394913811"/>
      <w:bookmarkEnd w:id="3"/>
      <w:bookmarkEnd w:id="4"/>
    </w:p>
    <w:p w:rsidR="00830C7D" w:rsidRPr="007E4A7D" w:rsidRDefault="007E4A7D">
      <w:pPr>
        <w:spacing w:after="0" w:line="264" w:lineRule="exact"/>
        <w:ind w:left="120"/>
        <w:jc w:val="both"/>
        <w:rPr>
          <w:lang w:val="ru-RU"/>
        </w:rPr>
      </w:pPr>
      <w:bookmarkStart w:id="5" w:name="_Toc124426195"/>
      <w:bookmarkEnd w:id="5"/>
      <w:r w:rsidRPr="007E4A7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830C7D" w:rsidRPr="007E4A7D" w:rsidRDefault="00830C7D">
      <w:pPr>
        <w:spacing w:after="0" w:line="264" w:lineRule="exact"/>
        <w:ind w:left="120"/>
        <w:jc w:val="both"/>
        <w:rPr>
          <w:lang w:val="ru-RU"/>
        </w:rPr>
      </w:pPr>
    </w:p>
    <w:p w:rsidR="00830C7D" w:rsidRPr="007E4A7D" w:rsidRDefault="007E4A7D">
      <w:pPr>
        <w:spacing w:after="0" w:line="264" w:lineRule="exact"/>
        <w:ind w:left="120"/>
        <w:jc w:val="both"/>
        <w:rPr>
          <w:lang w:val="ru-RU"/>
        </w:rPr>
      </w:pPr>
      <w:r w:rsidRPr="007E4A7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30C7D" w:rsidRPr="007E4A7D" w:rsidRDefault="00830C7D">
      <w:pPr>
        <w:spacing w:after="0" w:line="264" w:lineRule="exact"/>
        <w:ind w:left="120"/>
        <w:jc w:val="both"/>
        <w:rPr>
          <w:lang w:val="ru-RU"/>
        </w:rPr>
      </w:pPr>
    </w:p>
    <w:p w:rsidR="00830C7D" w:rsidRPr="007E4A7D" w:rsidRDefault="007E4A7D">
      <w:pPr>
        <w:spacing w:after="0" w:line="264" w:lineRule="exact"/>
        <w:ind w:left="120"/>
        <w:jc w:val="both"/>
        <w:rPr>
          <w:lang w:val="ru-RU"/>
        </w:rPr>
      </w:pPr>
      <w:r w:rsidRPr="007E4A7D">
        <w:rPr>
          <w:rFonts w:ascii="Times New Roman" w:hAnsi="Times New Roman"/>
          <w:b/>
          <w:color w:val="000000"/>
          <w:sz w:val="28"/>
          <w:lang w:val="ru-RU"/>
        </w:rPr>
        <w:t>Раздел 1. Физика и методы научного познания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Физика – наука о природе. Научные методы познания окружающего мира. Роль эксперимента и теории в п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роцессе познания природы. Эксперимент в физике.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процессов. Научные гипотезы. Физические законы и теории. Границы применимости физических законов. Принцип соответствия.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Роль и место физики в формировании современной науч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ной картины мира, в практической деятельности людей.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Аналоговые и цифровые измерительные приборы, компьютерные датчики.</w:t>
      </w:r>
    </w:p>
    <w:p w:rsidR="00830C7D" w:rsidRPr="007E4A7D" w:rsidRDefault="00830C7D">
      <w:pPr>
        <w:spacing w:after="0" w:line="264" w:lineRule="exact"/>
        <w:ind w:left="120"/>
        <w:jc w:val="both"/>
        <w:rPr>
          <w:lang w:val="ru-RU"/>
        </w:rPr>
      </w:pPr>
    </w:p>
    <w:p w:rsidR="00830C7D" w:rsidRPr="007E4A7D" w:rsidRDefault="007E4A7D">
      <w:pPr>
        <w:spacing w:after="0" w:line="264" w:lineRule="exact"/>
        <w:ind w:left="120"/>
        <w:jc w:val="both"/>
        <w:rPr>
          <w:lang w:val="ru-RU"/>
        </w:rPr>
      </w:pPr>
      <w:r w:rsidRPr="007E4A7D">
        <w:rPr>
          <w:rFonts w:ascii="Times New Roman" w:hAnsi="Times New Roman"/>
          <w:b/>
          <w:color w:val="000000"/>
          <w:sz w:val="28"/>
          <w:lang w:val="ru-RU"/>
        </w:rPr>
        <w:t>Раздел 2. Механика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Кинематика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скоростей.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Свободное падение. Ускорение свободного падения.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Криволинейное движение. Движение мат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ериальной точки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спидометр, движение снарядов, цепные и ремённ</w:t>
      </w:r>
      <w:r w:rsidRPr="007E4A7D">
        <w:rPr>
          <w:rFonts w:ascii="Times New Roman" w:hAnsi="Times New Roman"/>
          <w:color w:val="000000"/>
          <w:sz w:val="28"/>
          <w:lang w:val="ru-RU"/>
        </w:rPr>
        <w:t>ые передачи.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Преобразование движений с использованием простых механизмов.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Падение тел в воздухе и в разреженном пространстве.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Наблюдение движения тела, брошенного под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углом к горизонту и горизонтально.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Измерение ускорения свободного падения.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Изучение неравномерного движения с целью определения мгновенной скорости.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Исследовани</w:t>
      </w:r>
      <w:r w:rsidRPr="007E4A7D">
        <w:rPr>
          <w:rFonts w:ascii="Times New Roman" w:hAnsi="Times New Roman"/>
          <w:color w:val="000000"/>
          <w:sz w:val="28"/>
          <w:lang w:val="ru-RU"/>
        </w:rPr>
        <w:t>е соотношения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Изучение движения шарика в вязкой жидкости.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Изучение движения тела, брошенного горизонтально.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 xml:space="preserve">Тема </w:t>
      </w:r>
      <w:r w:rsidRPr="007E4A7D">
        <w:rPr>
          <w:rFonts w:ascii="Times New Roman" w:hAnsi="Times New Roman"/>
          <w:b/>
          <w:i/>
          <w:color w:val="000000"/>
          <w:sz w:val="28"/>
          <w:lang w:val="ru-RU"/>
        </w:rPr>
        <w:t>2. Динамика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 Галилея. Первый закон Ньютона. Инерциальные системы отсчёта.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 Второй закон Ньютона для материальной точки. Третий закон Ньютона для материальных точек.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Закон всемирного тяготен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ия. Сила тяжести. Первая космическая скорость.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ии тела в жидкости или газе.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Поступательное и вращательное движение абсолютно твёрдого тела.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Момент силы относительно оси вращения. Плечо силы. Условия равновесия твёрдого тела.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практическое применение: подшипники, движение </w:t>
      </w:r>
      <w:r w:rsidRPr="007E4A7D">
        <w:rPr>
          <w:rFonts w:ascii="Times New Roman" w:hAnsi="Times New Roman"/>
          <w:color w:val="000000"/>
          <w:sz w:val="28"/>
          <w:lang w:val="ru-RU"/>
        </w:rPr>
        <w:t>искусственных спутников.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Явление инерции.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Сравнение </w:t>
      </w:r>
      <w:proofErr w:type="gramStart"/>
      <w:r w:rsidRPr="007E4A7D">
        <w:rPr>
          <w:rFonts w:ascii="Times New Roman" w:hAnsi="Times New Roman"/>
          <w:color w:val="000000"/>
          <w:sz w:val="28"/>
          <w:lang w:val="ru-RU"/>
        </w:rPr>
        <w:t>масс</w:t>
      </w:r>
      <w:proofErr w:type="gramEnd"/>
      <w:r w:rsidRPr="007E4A7D">
        <w:rPr>
          <w:rFonts w:ascii="Times New Roman" w:hAnsi="Times New Roman"/>
          <w:color w:val="000000"/>
          <w:sz w:val="28"/>
          <w:lang w:val="ru-RU"/>
        </w:rPr>
        <w:t xml:space="preserve"> взаимодействующих тел.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Второй закон Ньютона.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Измерение сил.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Сложение сил.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Зависимость силы упругости от деформации.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Невесомость. Вес тела при ускоренном подъёме и падении.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Сравнение сил </w:t>
      </w:r>
      <w:r w:rsidRPr="007E4A7D">
        <w:rPr>
          <w:rFonts w:ascii="Times New Roman" w:hAnsi="Times New Roman"/>
          <w:color w:val="000000"/>
          <w:sz w:val="28"/>
          <w:lang w:val="ru-RU"/>
        </w:rPr>
        <w:t>трения покоя, качения и скольжения.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 Виды равновесия.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Изучение движения бруска по наклонной плоскости.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Исследование зависимости сил упругости, возникающих в пружине и резиновом о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бразце, от их деформации.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Исследование условий равновесия твёрдого тела, имеющего ось вращения.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b/>
          <w:i/>
          <w:color w:val="000000"/>
          <w:sz w:val="28"/>
          <w:lang w:val="ru-RU"/>
        </w:rPr>
        <w:t>Тема 3. Законы сохранения в механике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Импульс материальной точки (тела), системы материальных точек. Импульс силы и изменение импульса тела. Закон сохранения им</w:t>
      </w:r>
      <w:r w:rsidRPr="007E4A7D">
        <w:rPr>
          <w:rFonts w:ascii="Times New Roman" w:hAnsi="Times New Roman"/>
          <w:color w:val="000000"/>
          <w:sz w:val="28"/>
          <w:lang w:val="ru-RU"/>
        </w:rPr>
        <w:t>пульса. Реактивное движение.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Работа силы. Мощность силы.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Кинетическая энергия материальной точки. Теорема об изменении кинетической энергии.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Потенциальная энергия. Потенциальная энергия упруго деформированной пружины. Потенциальная энергия тела вблизи пове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рхности Земли.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Потенциальные и непотенциальные силы. Связь работы непотенциальных сил с изменением механической энергии системы тел. Закон сохранения механической энергии.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Упругие и неупругие столкновения.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водомёт, копёр, пружинный пистолет, движение ракет.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lastRenderedPageBreak/>
        <w:t>Реактивное движение.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Переход потенциальной энергии в кинетическую и обратно.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Изучение абсолютно неупругого удара с пом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ощью двух одинаковых нитяных маятников.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Исследование связи работы силы с изменением механической энергии тела на примере растяжения резинового жгута.</w:t>
      </w:r>
    </w:p>
    <w:p w:rsidR="00830C7D" w:rsidRPr="007E4A7D" w:rsidRDefault="00830C7D">
      <w:pPr>
        <w:spacing w:after="0" w:line="264" w:lineRule="exact"/>
        <w:ind w:left="120"/>
        <w:jc w:val="both"/>
        <w:rPr>
          <w:lang w:val="ru-RU"/>
        </w:rPr>
      </w:pPr>
    </w:p>
    <w:p w:rsidR="00830C7D" w:rsidRPr="007E4A7D" w:rsidRDefault="007E4A7D">
      <w:pPr>
        <w:spacing w:after="0" w:line="264" w:lineRule="exact"/>
        <w:ind w:left="120"/>
        <w:jc w:val="both"/>
        <w:rPr>
          <w:lang w:val="ru-RU"/>
        </w:rPr>
      </w:pPr>
      <w:r w:rsidRPr="007E4A7D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Основные </w:t>
      </w:r>
      <w:r w:rsidRPr="007E4A7D">
        <w:rPr>
          <w:rFonts w:ascii="Times New Roman" w:hAnsi="Times New Roman"/>
          <w:color w:val="000000"/>
          <w:sz w:val="28"/>
          <w:lang w:val="ru-RU"/>
        </w:rPr>
        <w:t>положения молекулярно-кинетической теории и их опытное обоснование. Броуновское движение. Диффузия.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</w:t>
      </w:r>
      <w:r w:rsidRPr="007E4A7D">
        <w:rPr>
          <w:rFonts w:ascii="Times New Roman" w:hAnsi="Times New Roman"/>
          <w:color w:val="000000"/>
          <w:sz w:val="28"/>
          <w:lang w:val="ru-RU"/>
        </w:rPr>
        <w:t>са и размеры молекул. Количество вещества. Постоянная Авогадро.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её измерение. Шкала температур Цельсия.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Модель идеального газа. Основное уравнение молекулярно-кинетической теории идеального газа. Абсолютная температура к</w:t>
      </w:r>
      <w:r w:rsidRPr="007E4A7D">
        <w:rPr>
          <w:rFonts w:ascii="Times New Roman" w:hAnsi="Times New Roman"/>
          <w:color w:val="000000"/>
          <w:sz w:val="28"/>
          <w:lang w:val="ru-RU"/>
        </w:rPr>
        <w:t>ак мера средней кинетической энергии теплового движения частиц газа. Шкала температур Кельвина. Газовые законы. Уравнение Менделеева–Клапейрона. Закон Дальтона. Изопроцессы в идеальном газе с постоянным количеством вещества. Графическое представление изопр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оцессов: изотерма, изохора, изобара.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термометр, барометр.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Опыты, доказывающие дискретное строение вещества, фотографии молекул органических соединений.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Опыты по диффузии жидкостей и газов.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Модель броуновского движения.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Опыты, доказывающие существование межмолекулярного взаимодействия.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Модель, иллюстрирующая природу давления газа на стенки сосуда.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Опыты, иллюстрирующие уравнение состояния идеального газа, изопроцессы.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Уч</w:t>
      </w:r>
      <w:r w:rsidRPr="007E4A7D">
        <w:rPr>
          <w:rFonts w:ascii="Times New Roman" w:hAnsi="Times New Roman"/>
          <w:i/>
          <w:color w:val="000000"/>
          <w:sz w:val="28"/>
          <w:lang w:val="ru-RU"/>
        </w:rPr>
        <w:t>енический эксперимент, лабораторные работы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Определение массы воздуха в классной комнате на основе измерений объёма комнаты, давления и температуры воздуха в ней.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Исследование зависимости между параметрами состояния разреженного газа.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b/>
          <w:i/>
          <w:color w:val="000000"/>
          <w:sz w:val="28"/>
          <w:lang w:val="ru-RU"/>
        </w:rPr>
        <w:t>Тема 2. Основы термоди</w:t>
      </w:r>
      <w:r w:rsidRPr="007E4A7D">
        <w:rPr>
          <w:rFonts w:ascii="Times New Roman" w:hAnsi="Times New Roman"/>
          <w:b/>
          <w:i/>
          <w:color w:val="000000"/>
          <w:sz w:val="28"/>
          <w:lang w:val="ru-RU"/>
        </w:rPr>
        <w:t>намики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Термодинамическая система. Внутренняя энергия термодинамической системы и способы 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теплоё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мкость вещества. Количество теплоты при теплопередаче.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lastRenderedPageBreak/>
        <w:t>Понятие об адиабатном процессе. Первый закон термодинамики. Применение первого закона термодинамики к изопроцессам. Графическая интерпретация работы газа.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Второй закон термодинамики. Необратимость про</w:t>
      </w:r>
      <w:r w:rsidRPr="007E4A7D">
        <w:rPr>
          <w:rFonts w:ascii="Times New Roman" w:hAnsi="Times New Roman"/>
          <w:color w:val="000000"/>
          <w:sz w:val="28"/>
          <w:lang w:val="ru-RU"/>
        </w:rPr>
        <w:t>цессов в природе.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Техниче</w:t>
      </w:r>
      <w:r w:rsidRPr="007E4A7D">
        <w:rPr>
          <w:rFonts w:ascii="Times New Roman" w:hAnsi="Times New Roman"/>
          <w:color w:val="000000"/>
          <w:sz w:val="28"/>
          <w:lang w:val="ru-RU"/>
        </w:rPr>
        <w:t>ские устройства и практическое применение: двигатель внутреннего сгорания, бытовой холодильник, кондиционер.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Изменение внутренней энергии тела при совершении работы: вылет пробки из бутылки под действием сжатого воздуха, нагревание эфира в латунной трубке путём трения (видеодемонстрация).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Изменение внутренней энергии (температуры) тела при теплопередаче.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Опыт по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адиабатному расширению воздуха (опыт с воздушным огнивом).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Модели паровой турбины, двигателя внутреннего сгорания, реактивного двигателя.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3. Агрегатные состояния вещества. </w:t>
      </w:r>
      <w:r w:rsidRPr="007E4A7D">
        <w:rPr>
          <w:rFonts w:ascii="Times New Roman" w:hAnsi="Times New Roman"/>
          <w:b/>
          <w:i/>
          <w:color w:val="000000"/>
          <w:sz w:val="28"/>
          <w:lang w:val="ru-RU"/>
        </w:rPr>
        <w:t>Фазовые переходы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</w:t>
      </w:r>
      <w:r w:rsidRPr="007E4A7D">
        <w:rPr>
          <w:rFonts w:ascii="Times New Roman" w:hAnsi="Times New Roman"/>
          <w:color w:val="000000"/>
          <w:sz w:val="28"/>
          <w:lang w:val="ru-RU"/>
        </w:rPr>
        <w:t>. Анизотропия свойств кристаллов. Жидкие кристаллы. Современные материалы. Плавление и кристаллизация. Удельная теплота плавления. Сублимация.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гигрометр и психрометр, калориметр</w:t>
      </w:r>
      <w:r w:rsidRPr="007E4A7D">
        <w:rPr>
          <w:rFonts w:ascii="Times New Roman" w:hAnsi="Times New Roman"/>
          <w:color w:val="000000"/>
          <w:sz w:val="28"/>
          <w:lang w:val="ru-RU"/>
        </w:rPr>
        <w:t>, технологии получения современных материалов, в том числе наноматериалов, и нанотехнологии.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Кипение при пониженном давлении.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Наблюдение нагревания и плавления кристаллического вещества.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Демонстрация кристаллов.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Измерение относительной влажности воздуха.</w:t>
      </w:r>
    </w:p>
    <w:p w:rsidR="00830C7D" w:rsidRPr="007E4A7D" w:rsidRDefault="00830C7D">
      <w:pPr>
        <w:spacing w:after="0" w:line="264" w:lineRule="exact"/>
        <w:ind w:left="120"/>
        <w:jc w:val="both"/>
        <w:rPr>
          <w:lang w:val="ru-RU"/>
        </w:rPr>
      </w:pPr>
    </w:p>
    <w:p w:rsidR="00830C7D" w:rsidRPr="007E4A7D" w:rsidRDefault="007E4A7D">
      <w:pPr>
        <w:spacing w:after="0" w:line="264" w:lineRule="exact"/>
        <w:ind w:left="120"/>
        <w:jc w:val="both"/>
        <w:rPr>
          <w:lang w:val="ru-RU"/>
        </w:rPr>
      </w:pPr>
      <w:r w:rsidRPr="007E4A7D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Электростатика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Электризация тел. Электрический заряд. Два вида электрических зарядов. Проводники, диэлектрики и полупроводники. Закон сохранения электрического заряда.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Взаимодействие зарядов. Закон Кулона. Точечный электрический заряд. Электрическое поле. Напряжённость </w:t>
      </w:r>
      <w:r w:rsidRPr="007E4A7D">
        <w:rPr>
          <w:rFonts w:ascii="Times New Roman" w:hAnsi="Times New Roman"/>
          <w:color w:val="000000"/>
          <w:sz w:val="28"/>
          <w:lang w:val="ru-RU"/>
        </w:rPr>
        <w:t>электрического поля. Принцип суперпозиции электрических полей. Линии напряжённости электрического поля.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lastRenderedPageBreak/>
        <w:t>Работа сил электростатического поля. Потенциал. Разность потенциалов. Проводники и диэлектрики в электростатическом поле. Диэлектрическая проницаемость.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Электроёмкость. Конденсатор. Электроёмкость плоского конденсатора. Энергия заряженного конденсатора.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практическое применение: электроскоп, электрометр, электростатическая защита, заземление электроприборов, конденсатор, </w:t>
      </w:r>
      <w:r w:rsidRPr="007E4A7D">
        <w:rPr>
          <w:rFonts w:ascii="Times New Roman" w:hAnsi="Times New Roman"/>
          <w:color w:val="000000"/>
          <w:sz w:val="28"/>
          <w:lang w:val="ru-RU"/>
        </w:rPr>
        <w:t>копировальный аппарат, струйный принтер.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Устройство и принцип действия электрометра.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Взаимодействие наэлектризованных тел.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тел.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Электростатическая защита.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Диэлектрики в электр</w:t>
      </w:r>
      <w:r w:rsidRPr="007E4A7D">
        <w:rPr>
          <w:rFonts w:ascii="Times New Roman" w:hAnsi="Times New Roman"/>
          <w:color w:val="000000"/>
          <w:sz w:val="28"/>
          <w:lang w:val="ru-RU"/>
        </w:rPr>
        <w:t>остатическом поле.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Зависимость электроёмкости плоского конденсатора от площади пластин, расстояния между ними и диэлектрической проницаемости.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Измерение электроёмкости конденсат</w:t>
      </w:r>
      <w:r w:rsidRPr="007E4A7D">
        <w:rPr>
          <w:rFonts w:ascii="Times New Roman" w:hAnsi="Times New Roman"/>
          <w:color w:val="000000"/>
          <w:sz w:val="28"/>
          <w:lang w:val="ru-RU"/>
        </w:rPr>
        <w:t>ора.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 Токи в различных средах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тока. Сила тока. Постоянный ток.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Напряжение. Закон Ома для участка цепи.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Электрическое сопротивление. Удельное сопр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отивление вещества. Последовательное, параллельное, смешанное соединение проводников.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Работа электрического тока. Закон Джоуля–Ленца. Мощность электрического тока.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Электродвижущая сила и внутреннее сопротивление источника тока. Закон Ома для полной (замк</w:t>
      </w:r>
      <w:r w:rsidRPr="007E4A7D">
        <w:rPr>
          <w:rFonts w:ascii="Times New Roman" w:hAnsi="Times New Roman"/>
          <w:color w:val="000000"/>
          <w:sz w:val="28"/>
          <w:lang w:val="ru-RU"/>
        </w:rPr>
        <w:t>нутой) электрической цепи. Короткое замыкание.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Электронная проводимость твёрдых металлов. Зависимость сопротивления металлов от температуры. Сверхпроводимость.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пучков.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Полупроводники. Собственная и примесн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7E4A7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7E4A7D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Электрический ток в растворах и расплавах электролитов. Электролитическая диссоциация. Электролиз.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Электрический ток в газах. Самостоятельный и несамостоятельный разряд. Мол</w:t>
      </w:r>
      <w:r w:rsidRPr="007E4A7D">
        <w:rPr>
          <w:rFonts w:ascii="Times New Roman" w:hAnsi="Times New Roman"/>
          <w:color w:val="000000"/>
          <w:sz w:val="28"/>
          <w:lang w:val="ru-RU"/>
        </w:rPr>
        <w:t>ния. Плазма.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</w:t>
      </w:r>
      <w:r w:rsidRPr="007E4A7D">
        <w:rPr>
          <w:rFonts w:ascii="Times New Roman" w:hAnsi="Times New Roman"/>
          <w:color w:val="000000"/>
          <w:sz w:val="28"/>
          <w:lang w:val="ru-RU"/>
        </w:rPr>
        <w:t>й диод, гальваника.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Смешанное соединение проводников.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Прямое измерение электродвижущей силы. Короткое </w:t>
      </w:r>
      <w:r w:rsidRPr="007E4A7D">
        <w:rPr>
          <w:rFonts w:ascii="Times New Roman" w:hAnsi="Times New Roman"/>
          <w:color w:val="000000"/>
          <w:sz w:val="28"/>
          <w:lang w:val="ru-RU"/>
        </w:rPr>
        <w:t>замыкание гальванического элемента и оценка внутреннего сопротивления.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</w:t>
      </w:r>
      <w:r w:rsidRPr="007E4A7D">
        <w:rPr>
          <w:rFonts w:ascii="Times New Roman" w:hAnsi="Times New Roman"/>
          <w:i/>
          <w:color w:val="000000"/>
          <w:sz w:val="28"/>
          <w:lang w:val="ru-RU"/>
        </w:rPr>
        <w:t>рные работы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Изучение смешанного соединения резисторов.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Измерение электродвижущей силы источника тока и его внутреннего сопротивления.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базового уровня в 10 классе осуществляется с учётом </w:t>
      </w:r>
      <w:r w:rsidRPr="007E4A7D">
        <w:rPr>
          <w:rFonts w:ascii="Times New Roman" w:hAnsi="Times New Roman"/>
          <w:color w:val="000000"/>
          <w:sz w:val="28"/>
          <w:lang w:val="ru-RU"/>
        </w:rPr>
        <w:t>содержательных межпредметных связей с курсами математики, биологии, химии, географии и технологии.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7E4A7D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</w:t>
      </w:r>
      <w:r w:rsidRPr="007E4A7D">
        <w:rPr>
          <w:rFonts w:ascii="Times New Roman" w:hAnsi="Times New Roman"/>
          <w:color w:val="000000"/>
          <w:sz w:val="28"/>
          <w:lang w:val="ru-RU"/>
        </w:rPr>
        <w:t>еримент, моделирование, модель, измерение.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косинус, тангенс, котангенс, основное тригонометрическое тождество, векторы и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их проекции на оси координат, сложение векторов.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</w:t>
      </w:r>
      <w:r w:rsidRPr="007E4A7D">
        <w:rPr>
          <w:rFonts w:ascii="Times New Roman" w:hAnsi="Times New Roman"/>
          <w:color w:val="000000"/>
          <w:sz w:val="28"/>
          <w:lang w:val="ru-RU"/>
        </w:rPr>
        <w:t>ества, строение атомов и молекул, моль вещества, молярная масса, тепловые свойства твёрдых тел, жидкостей и газов, электрические свойства металлов, электролитическая диссоциация, гальваника.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География: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Техноло</w:t>
      </w:r>
      <w:r w:rsidRPr="007E4A7D">
        <w:rPr>
          <w:rFonts w:ascii="Times New Roman" w:hAnsi="Times New Roman"/>
          <w:i/>
          <w:color w:val="000000"/>
          <w:sz w:val="28"/>
          <w:lang w:val="ru-RU"/>
        </w:rPr>
        <w:t>гия: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трения в технике, подшипники, использование закона сохранения импульса в технике (ракета, водомёт и другие), двигатель внутреннего сгорания, паровая турбина, бытовой холодильник, кондиционер, т</w:t>
      </w:r>
      <w:r w:rsidRPr="007E4A7D">
        <w:rPr>
          <w:rFonts w:ascii="Times New Roman" w:hAnsi="Times New Roman"/>
          <w:color w:val="000000"/>
          <w:sz w:val="28"/>
          <w:lang w:val="ru-RU"/>
        </w:rPr>
        <w:t>ехнологии получения современных материалов, в том числе наноматериалов, и нанотехнологии,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</w:p>
    <w:p w:rsidR="00830C7D" w:rsidRPr="007E4A7D" w:rsidRDefault="00830C7D">
      <w:pPr>
        <w:spacing w:after="0" w:line="264" w:lineRule="exact"/>
        <w:ind w:left="120"/>
        <w:jc w:val="both"/>
        <w:rPr>
          <w:lang w:val="ru-RU"/>
        </w:rPr>
      </w:pPr>
    </w:p>
    <w:p w:rsidR="00830C7D" w:rsidRPr="007E4A7D" w:rsidRDefault="007E4A7D">
      <w:pPr>
        <w:spacing w:after="0" w:line="264" w:lineRule="exact"/>
        <w:ind w:left="120"/>
        <w:jc w:val="both"/>
        <w:rPr>
          <w:lang w:val="ru-RU"/>
        </w:rPr>
      </w:pPr>
      <w:r w:rsidRPr="007E4A7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30C7D" w:rsidRPr="007E4A7D" w:rsidRDefault="00830C7D">
      <w:pPr>
        <w:spacing w:after="0" w:line="264" w:lineRule="exact"/>
        <w:ind w:left="120"/>
        <w:jc w:val="both"/>
        <w:rPr>
          <w:lang w:val="ru-RU"/>
        </w:rPr>
      </w:pPr>
    </w:p>
    <w:p w:rsidR="00830C7D" w:rsidRPr="007E4A7D" w:rsidRDefault="007E4A7D">
      <w:pPr>
        <w:spacing w:after="0" w:line="264" w:lineRule="exact"/>
        <w:ind w:left="120"/>
        <w:jc w:val="both"/>
        <w:rPr>
          <w:lang w:val="ru-RU"/>
        </w:rPr>
      </w:pPr>
      <w:r w:rsidRPr="007E4A7D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b/>
          <w:i/>
          <w:color w:val="000000"/>
          <w:sz w:val="28"/>
          <w:lang w:val="ru-RU"/>
        </w:rPr>
        <w:t>Тема 3. Магнитное поле. Электромагнитная индукция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Постоянные магниты. Взаимодействие постоянных магнитов. Магнитное поле. Вектор магнитной индукции. Принцип суперпозиции магнитных полей. Линии магнитной индукции. Картина линий маг</w:t>
      </w:r>
      <w:r w:rsidRPr="007E4A7D">
        <w:rPr>
          <w:rFonts w:ascii="Times New Roman" w:hAnsi="Times New Roman"/>
          <w:color w:val="000000"/>
          <w:sz w:val="28"/>
          <w:lang w:val="ru-RU"/>
        </w:rPr>
        <w:t>нитной индукции поля постоянных магнитов.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Магнитное поле проводника с током. Картина линий индукции магнитного поля длинного прямого проводника и замкнутого кольцевого </w:t>
      </w:r>
      <w:r w:rsidRPr="007E4A7D">
        <w:rPr>
          <w:rFonts w:ascii="Times New Roman" w:hAnsi="Times New Roman"/>
          <w:color w:val="000000"/>
          <w:sz w:val="28"/>
          <w:lang w:val="ru-RU"/>
        </w:rPr>
        <w:lastRenderedPageBreak/>
        <w:t>проводника, катушки с током. Опыт Эрстеда. Взаимодействие проводников с током.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Сила Ампе</w:t>
      </w:r>
      <w:r w:rsidRPr="007E4A7D">
        <w:rPr>
          <w:rFonts w:ascii="Times New Roman" w:hAnsi="Times New Roman"/>
          <w:color w:val="000000"/>
          <w:sz w:val="28"/>
          <w:lang w:val="ru-RU"/>
        </w:rPr>
        <w:t>ра, её модуль и направление.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Сила Лоренца, её модуль и направление. Движение заряженной частицы в однородном магнитном поле. Работа силы Лоренца.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Явление электромагнитной индукции. Поток вектора магнитной индукции. Электродвижущая сила индукции. Закон </w:t>
      </w:r>
      <w:r w:rsidRPr="007E4A7D">
        <w:rPr>
          <w:rFonts w:ascii="Times New Roman" w:hAnsi="Times New Roman"/>
          <w:color w:val="000000"/>
          <w:sz w:val="28"/>
          <w:lang w:val="ru-RU"/>
        </w:rPr>
        <w:t>электромагнитной индукции Фарадея.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Вихревое электрическое поле. Электродвижущая сила индукции в проводнике, движущемся поступательно в однородном магнитном поле.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Индуктивность. Явление самоиндукции. Электродвижущая сила самоиндукции.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Энерги</w:t>
      </w:r>
      <w:r w:rsidRPr="007E4A7D">
        <w:rPr>
          <w:rFonts w:ascii="Times New Roman" w:hAnsi="Times New Roman"/>
          <w:color w:val="000000"/>
          <w:sz w:val="28"/>
          <w:lang w:val="ru-RU"/>
        </w:rPr>
        <w:t>я магнитного поля катушки с током.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постоянные магниты, электромагниты, электродвигатель, ускорители элементарных частиц, индукционная печь.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Опыт Эрстеда.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Отклонение элек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тронного пучка магнитным полем.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Линии индукции магнитного поля.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Явление электромагнитной индукции.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Зависимость электродвижущей силы индукции о</w:t>
      </w:r>
      <w:r w:rsidRPr="007E4A7D">
        <w:rPr>
          <w:rFonts w:ascii="Times New Roman" w:hAnsi="Times New Roman"/>
          <w:color w:val="000000"/>
          <w:sz w:val="28"/>
          <w:lang w:val="ru-RU"/>
        </w:rPr>
        <w:t>т скорости изменения магнитного потока.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Изучение магнитного поля катушки с током.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Исследование действия постоянного магнита на рамку с током.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Исследование явления электромагнитной индукции.</w:t>
      </w:r>
    </w:p>
    <w:p w:rsidR="00830C7D" w:rsidRPr="007E4A7D" w:rsidRDefault="00830C7D">
      <w:pPr>
        <w:spacing w:after="0" w:line="264" w:lineRule="exact"/>
        <w:ind w:left="120"/>
        <w:jc w:val="both"/>
        <w:rPr>
          <w:lang w:val="ru-RU"/>
        </w:rPr>
      </w:pPr>
    </w:p>
    <w:p w:rsidR="00830C7D" w:rsidRPr="007E4A7D" w:rsidRDefault="007E4A7D">
      <w:pPr>
        <w:spacing w:after="0" w:line="264" w:lineRule="exact"/>
        <w:ind w:left="120"/>
        <w:jc w:val="both"/>
        <w:rPr>
          <w:lang w:val="ru-RU"/>
        </w:rPr>
      </w:pPr>
      <w:r w:rsidRPr="007E4A7D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и электромагнитные колебания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Колебательная система. Свободные механические колебания. Гармонические колебания. Период, частота, амплитуда и фаза колебаний. Пружинный маятник. Математический маятник. Уравне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ние гармонических колебаний. Превращение энергии при гармонических колебаниях.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Колебательный контур. Свободные электромагнитные колебания в идеальном колебательном контуре. Аналогия между механическими и электромагнитными колебаниями. Формула Томсона. </w:t>
      </w:r>
      <w:r w:rsidRPr="007E4A7D">
        <w:rPr>
          <w:rFonts w:ascii="Times New Roman" w:hAnsi="Times New Roman"/>
          <w:color w:val="000000"/>
          <w:sz w:val="28"/>
          <w:lang w:val="ru-RU"/>
        </w:rPr>
        <w:t>Закон сохранения энергии в идеальном колебательном контуре.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Представление о затухающих колебаниях. Вынужденные механические колебания. Резонанс. Вынужденные электромагнитные колебания.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lastRenderedPageBreak/>
        <w:t>Переменный ток. Синусоидальный переменный ток. Мощность переменного то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ка. Амплитудное и действующее значение силы тока и напряжения.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Тех</w:t>
      </w:r>
      <w:r w:rsidRPr="007E4A7D">
        <w:rPr>
          <w:rFonts w:ascii="Times New Roman" w:hAnsi="Times New Roman"/>
          <w:color w:val="000000"/>
          <w:sz w:val="28"/>
          <w:lang w:val="ru-RU"/>
        </w:rPr>
        <w:t>нические устройства и практическое применение: электрический звонок, генератор переменного тока, линии электропередач.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Исследование параметров колебательной системы (пружинный или математический маятник).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Наблюдение затухающих колебаний.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Иссле</w:t>
      </w:r>
      <w:r w:rsidRPr="007E4A7D">
        <w:rPr>
          <w:rFonts w:ascii="Times New Roman" w:hAnsi="Times New Roman"/>
          <w:color w:val="000000"/>
          <w:sz w:val="28"/>
          <w:lang w:val="ru-RU"/>
        </w:rPr>
        <w:t>дование свойств вынужденных колебаний.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Наблюдение резонанса.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Осциллограммы (зависимости силы тока и напряжения от времени) для электромагнитных колебаний.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</w:t>
      </w:r>
      <w:r w:rsidRPr="007E4A7D">
        <w:rPr>
          <w:rFonts w:ascii="Times New Roman" w:hAnsi="Times New Roman"/>
          <w:color w:val="000000"/>
          <w:sz w:val="28"/>
          <w:lang w:val="ru-RU"/>
        </w:rPr>
        <w:t>дуктивности и конденсатора.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Модель линии электропередачи.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малых колебаний груза на нити от длины нити и массы груза.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Исследование переменного тока в цепи из последовательно соеди</w:t>
      </w:r>
      <w:r w:rsidRPr="007E4A7D">
        <w:rPr>
          <w:rFonts w:ascii="Times New Roman" w:hAnsi="Times New Roman"/>
          <w:color w:val="000000"/>
          <w:sz w:val="28"/>
          <w:lang w:val="ru-RU"/>
        </w:rPr>
        <w:t>нённых конденсатора, катушки и резистора.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b/>
          <w:i/>
          <w:color w:val="000000"/>
          <w:sz w:val="28"/>
          <w:lang w:val="ru-RU"/>
        </w:rPr>
        <w:t>Тема 2. Механические и электромагнитные волны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 звука.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Электромагнитные волны. Условия излучения электромагнитных волн. Взаимная ориентация векторов </w:t>
      </w:r>
      <w:r>
        <w:rPr>
          <w:rFonts w:ascii="Times New Roman" w:hAnsi="Times New Roman"/>
          <w:color w:val="000000"/>
          <w:sz w:val="28"/>
        </w:rPr>
        <w:t>E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в электромагнитной волне. Свойства электромагнитных волн: отражение, преломление, поляри</w:t>
      </w:r>
      <w:r w:rsidRPr="007E4A7D">
        <w:rPr>
          <w:rFonts w:ascii="Times New Roman" w:hAnsi="Times New Roman"/>
          <w:color w:val="000000"/>
          <w:sz w:val="28"/>
          <w:lang w:val="ru-RU"/>
        </w:rPr>
        <w:t>зация, дифракция, интерференция. Скорость электромагнитных волн.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Технические уст</w:t>
      </w:r>
      <w:r w:rsidRPr="007E4A7D">
        <w:rPr>
          <w:rFonts w:ascii="Times New Roman" w:hAnsi="Times New Roman"/>
          <w:color w:val="000000"/>
          <w:sz w:val="28"/>
          <w:lang w:val="ru-RU"/>
        </w:rPr>
        <w:t>ройства и практическое применение: музыкальные инструменты, ультразвуковая диагностика в технике и медицине, радар, радиоприёмник, телевизор, антенна, телефон, СВЧ-печь.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Колеблющееся </w:t>
      </w:r>
      <w:r w:rsidRPr="007E4A7D">
        <w:rPr>
          <w:rFonts w:ascii="Times New Roman" w:hAnsi="Times New Roman"/>
          <w:color w:val="000000"/>
          <w:sz w:val="28"/>
          <w:lang w:val="ru-RU"/>
        </w:rPr>
        <w:t>тело как источник звука.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Наблюдение отражения и преломления механических волн.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Звуковой резонанс.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свойств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электромагнитных волн: отражение, преломление, поляризация, дифракция, интерференция.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b/>
          <w:i/>
          <w:color w:val="000000"/>
          <w:sz w:val="28"/>
          <w:lang w:val="ru-RU"/>
        </w:rPr>
        <w:t>Тема 3. Оптика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Отражение света. Законы отражения света. Построение изображений в плоском зеркале.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Преломление света.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Дисперсия света.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Сложный состав белого света. Цвет.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Фокусное расстояние и оптическая сила тонкой линзы. Построение изображений в собирающих и рассеивающих линзах. Формула тонкой линзы. Увеличение, даваемое линзой.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Пределы при</w:t>
      </w:r>
      <w:r w:rsidRPr="007E4A7D">
        <w:rPr>
          <w:rFonts w:ascii="Times New Roman" w:hAnsi="Times New Roman"/>
          <w:color w:val="000000"/>
          <w:sz w:val="28"/>
          <w:lang w:val="ru-RU"/>
        </w:rPr>
        <w:t>менимости геометрической оптики.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синфазных когерентных источников.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</w:t>
      </w:r>
      <w:r w:rsidRPr="007E4A7D">
        <w:rPr>
          <w:rFonts w:ascii="Times New Roman" w:hAnsi="Times New Roman"/>
          <w:color w:val="000000"/>
          <w:sz w:val="28"/>
          <w:lang w:val="ru-RU"/>
        </w:rPr>
        <w:t>блюдения главных максимумов при падении монохроматического света на дифракционную решётку.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очки, лупа, фотоаппарат, проекционный аппарат, микроскоп, телескоп, волоконная оптика, дифракцио</w:t>
      </w:r>
      <w:r w:rsidRPr="007E4A7D">
        <w:rPr>
          <w:rFonts w:ascii="Times New Roman" w:hAnsi="Times New Roman"/>
          <w:color w:val="000000"/>
          <w:sz w:val="28"/>
          <w:lang w:val="ru-RU"/>
        </w:rPr>
        <w:t>нная решётка, поляроид.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Прямолинейное распространение, отражение и преломление света. Оптические приборы.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Полное внутреннее отражение. Модель световода.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Наблюдение интерф</w:t>
      </w:r>
      <w:r w:rsidRPr="007E4A7D">
        <w:rPr>
          <w:rFonts w:ascii="Times New Roman" w:hAnsi="Times New Roman"/>
          <w:color w:val="000000"/>
          <w:sz w:val="28"/>
          <w:lang w:val="ru-RU"/>
        </w:rPr>
        <w:t>еренции света.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Получение спектра с помощью призмы.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Получение спектра с помощью дифракционной решётки.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Измерение показателя преломления стекла.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Наблюдение дисперсии света.</w:t>
      </w:r>
    </w:p>
    <w:p w:rsidR="00830C7D" w:rsidRPr="007E4A7D" w:rsidRDefault="00830C7D">
      <w:pPr>
        <w:spacing w:after="0" w:line="264" w:lineRule="exact"/>
        <w:ind w:left="120"/>
        <w:jc w:val="both"/>
        <w:rPr>
          <w:lang w:val="ru-RU"/>
        </w:rPr>
      </w:pPr>
    </w:p>
    <w:p w:rsidR="00830C7D" w:rsidRPr="007E4A7D" w:rsidRDefault="007E4A7D">
      <w:pPr>
        <w:spacing w:after="0" w:line="264" w:lineRule="exact"/>
        <w:ind w:left="120"/>
        <w:jc w:val="both"/>
        <w:rPr>
          <w:lang w:val="ru-RU"/>
        </w:rPr>
      </w:pPr>
      <w:r w:rsidRPr="007E4A7D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Границы применимости классической механики. Постулаты специальной теории относительности: </w:t>
      </w:r>
      <w:r w:rsidRPr="007E4A7D">
        <w:rPr>
          <w:rFonts w:ascii="Times New Roman" w:hAnsi="Times New Roman"/>
          <w:color w:val="000000"/>
          <w:sz w:val="28"/>
          <w:lang w:val="ru-RU"/>
        </w:rPr>
        <w:t>инвариантность модуля скорости света в вакууме, принцип относительности Эйнштейна.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Относительность одновременности. Замедление времени и сокращение длины.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Связь массы с энергией и импульсом релятивистской частицы. </w:t>
      </w:r>
      <w:r w:rsidRPr="007E4A7D">
        <w:rPr>
          <w:rFonts w:ascii="Times New Roman" w:hAnsi="Times New Roman"/>
          <w:color w:val="000000"/>
          <w:sz w:val="28"/>
          <w:lang w:val="ru-RU"/>
        </w:rPr>
        <w:t>Энергия покоя.</w:t>
      </w:r>
    </w:p>
    <w:p w:rsidR="00830C7D" w:rsidRPr="007E4A7D" w:rsidRDefault="00830C7D">
      <w:pPr>
        <w:spacing w:after="0" w:line="264" w:lineRule="exact"/>
        <w:ind w:left="120"/>
        <w:jc w:val="both"/>
        <w:rPr>
          <w:lang w:val="ru-RU"/>
        </w:rPr>
      </w:pPr>
    </w:p>
    <w:p w:rsidR="00830C7D" w:rsidRPr="007E4A7D" w:rsidRDefault="007E4A7D">
      <w:pPr>
        <w:spacing w:after="0" w:line="264" w:lineRule="exact"/>
        <w:ind w:left="120"/>
        <w:jc w:val="both"/>
        <w:rPr>
          <w:lang w:val="ru-RU"/>
        </w:rPr>
      </w:pPr>
      <w:r w:rsidRPr="007E4A7D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b/>
          <w:i/>
          <w:color w:val="000000"/>
          <w:sz w:val="28"/>
          <w:lang w:val="ru-RU"/>
        </w:rPr>
        <w:t>Тема 1. Элементы квантовой оптики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Фотоны. Формула Планка связи энергии фотона с его частотой. Энергия и импульс фотона.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Открытие и исследование фотоэффекта. Опыты А. Г. Столетова. Законы фотоэффекта. Уравнение Эй</w:t>
      </w:r>
      <w:r w:rsidRPr="007E4A7D">
        <w:rPr>
          <w:rFonts w:ascii="Times New Roman" w:hAnsi="Times New Roman"/>
          <w:color w:val="000000"/>
          <w:sz w:val="28"/>
          <w:lang w:val="ru-RU"/>
        </w:rPr>
        <w:t>нштейна для фотоэффекта. «Красная граница» фотоэффекта.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Давление света. Опыты П. Н. Лебедева.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Химическое действие света.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фотоэлемент, фотодатчик, солнечная батарея, светодиод.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Фотоэффект на </w:t>
      </w:r>
      <w:r w:rsidRPr="007E4A7D">
        <w:rPr>
          <w:rFonts w:ascii="Times New Roman" w:hAnsi="Times New Roman"/>
          <w:color w:val="000000"/>
          <w:sz w:val="28"/>
          <w:lang w:val="ru-RU"/>
        </w:rPr>
        <w:t>установке с цинковой пластиной.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Исследование законов внешнего фотоэффекта.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b/>
          <w:i/>
          <w:color w:val="000000"/>
          <w:sz w:val="28"/>
          <w:lang w:val="ru-RU"/>
        </w:rPr>
        <w:t>Тема 2. Строение атома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Модель атома Томсона. Опыты Резерфорда по рассеянию </w:t>
      </w:r>
      <w:r>
        <w:rPr>
          <w:rFonts w:ascii="Times New Roman" w:hAnsi="Times New Roman"/>
          <w:color w:val="000000"/>
          <w:sz w:val="28"/>
        </w:rPr>
        <w:t>α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-частиц. Планетарная модель атома. Постулаты Бора. Излучение и поглощение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фотонов при переходе атома с одного уровня энергии на другой. Виды спектров. Спектр уровней энергии атома водорода.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Волновые свойства частиц. Волны де Бройля. Корпускулярно-волновой дуализм.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Спонтанное и вынужденное излучение.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</w:t>
      </w:r>
      <w:r w:rsidRPr="007E4A7D">
        <w:rPr>
          <w:rFonts w:ascii="Times New Roman" w:hAnsi="Times New Roman"/>
          <w:color w:val="000000"/>
          <w:sz w:val="28"/>
          <w:lang w:val="ru-RU"/>
        </w:rPr>
        <w:t>практическое применение: спектральный анализ (спектроскоп), лазер, квантовый компьютер.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Модель опыта Резерфорда.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Определение длины волны лазера.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 излучения.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Лазер.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Набл</w:t>
      </w:r>
      <w:r w:rsidRPr="007E4A7D">
        <w:rPr>
          <w:rFonts w:ascii="Times New Roman" w:hAnsi="Times New Roman"/>
          <w:color w:val="000000"/>
          <w:sz w:val="28"/>
          <w:lang w:val="ru-RU"/>
        </w:rPr>
        <w:t>юдение линейчатого спектра.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b/>
          <w:i/>
          <w:color w:val="000000"/>
          <w:sz w:val="28"/>
          <w:lang w:val="ru-RU"/>
        </w:rPr>
        <w:t>Тема 3. Атомное ядро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Эксперименты, доказывающие сложность строения ядра. Открытие радиоактивности. Опыты Резерфорда по определению состава радиоактивного излучения. Свойства альфа-, бета-, гамма-излучения. Влияние радиоактивност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и на живые организмы.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Открытие протона и нейтрона. Нуклонная модель ядра Гейзенберга–Иваненко. Заряд ядра. Массовое число ядра. Изотопы.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Альфа-распад. Электронный и позитронный бета-распад. Гамма-излучение. Закон радиоактивного распада.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Энергия связи нук</w:t>
      </w:r>
      <w:r w:rsidRPr="007E4A7D">
        <w:rPr>
          <w:rFonts w:ascii="Times New Roman" w:hAnsi="Times New Roman"/>
          <w:color w:val="000000"/>
          <w:sz w:val="28"/>
          <w:lang w:val="ru-RU"/>
        </w:rPr>
        <w:t>лонов в ядре. Ядерные силы. Дефект массы ядра.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Ядерные реакции. Деление и синтез ядер.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Ядерный реактор. Термоядерный синтез. Проблемы и перспективы ядерной энергетики. Экологические аспекты ядерной энергетики.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Элементарные частицы. Открытие позитрона.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Мет</w:t>
      </w:r>
      <w:r w:rsidRPr="007E4A7D">
        <w:rPr>
          <w:rFonts w:ascii="Times New Roman" w:hAnsi="Times New Roman"/>
          <w:color w:val="000000"/>
          <w:sz w:val="28"/>
          <w:lang w:val="ru-RU"/>
        </w:rPr>
        <w:t>оды наблюдения и регистрации элементарных частиц.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lastRenderedPageBreak/>
        <w:t>Фундаментальные взаимодействия. Единство физической картины мира.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дозиметр, камера Вильсона, ядерный реактор, атомная бомба.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Счётчик ионизирующ</w:t>
      </w:r>
      <w:r w:rsidRPr="007E4A7D">
        <w:rPr>
          <w:rFonts w:ascii="Times New Roman" w:hAnsi="Times New Roman"/>
          <w:color w:val="000000"/>
          <w:sz w:val="28"/>
          <w:lang w:val="ru-RU"/>
        </w:rPr>
        <w:t>их частиц.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:rsidR="00830C7D" w:rsidRPr="007E4A7D" w:rsidRDefault="00830C7D">
      <w:pPr>
        <w:spacing w:after="0" w:line="264" w:lineRule="exact"/>
        <w:ind w:left="120"/>
        <w:jc w:val="both"/>
        <w:rPr>
          <w:lang w:val="ru-RU"/>
        </w:rPr>
      </w:pPr>
    </w:p>
    <w:p w:rsidR="00830C7D" w:rsidRPr="007E4A7D" w:rsidRDefault="007E4A7D">
      <w:pPr>
        <w:spacing w:after="0" w:line="264" w:lineRule="exact"/>
        <w:ind w:left="120"/>
        <w:jc w:val="both"/>
        <w:rPr>
          <w:lang w:val="ru-RU"/>
        </w:rPr>
      </w:pPr>
      <w:r w:rsidRPr="007E4A7D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Этапы развития астрономии. Прикладное и мировоззренческое значение астрономии.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Вид звёздного неба. </w:t>
      </w:r>
      <w:r w:rsidRPr="007E4A7D">
        <w:rPr>
          <w:rFonts w:ascii="Times New Roman" w:hAnsi="Times New Roman"/>
          <w:color w:val="000000"/>
          <w:sz w:val="28"/>
          <w:lang w:val="ru-RU"/>
        </w:rPr>
        <w:t>Созвездия, яркие звёзды, планеты, их видимое движение.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Солнце. Солнечная активность. Источник энергии Солнца и звёзд. Звёзды, их основные характеристики. Диаграмма «спектральный класс – светимость». Звёзды главной последовательности. За</w:t>
      </w:r>
      <w:r w:rsidRPr="007E4A7D">
        <w:rPr>
          <w:rFonts w:ascii="Times New Roman" w:hAnsi="Times New Roman"/>
          <w:color w:val="000000"/>
          <w:sz w:val="28"/>
          <w:lang w:val="ru-RU"/>
        </w:rPr>
        <w:t>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Млечный Путь – наша Галактика. Положение и движение Солнца в Галактике. </w:t>
      </w:r>
      <w:r w:rsidRPr="007E4A7D">
        <w:rPr>
          <w:rFonts w:ascii="Times New Roman" w:hAnsi="Times New Roman"/>
          <w:color w:val="000000"/>
          <w:sz w:val="28"/>
          <w:lang w:val="ru-RU"/>
        </w:rPr>
        <w:t>Типы галактик. Радиогалактики и квазары. Чёрные дыры в ядрах галактик.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Масштабная структура Вселенной. Метагалактика.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Нерешённые проблемы </w:t>
      </w:r>
      <w:r w:rsidRPr="007E4A7D">
        <w:rPr>
          <w:rFonts w:ascii="Times New Roman" w:hAnsi="Times New Roman"/>
          <w:color w:val="000000"/>
          <w:sz w:val="28"/>
          <w:lang w:val="ru-RU"/>
        </w:rPr>
        <w:t>астрономии.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Ученические наблюдения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Наблюдения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Наблюдения в телескоп Луны, п</w:t>
      </w:r>
      <w:r w:rsidRPr="007E4A7D">
        <w:rPr>
          <w:rFonts w:ascii="Times New Roman" w:hAnsi="Times New Roman"/>
          <w:color w:val="000000"/>
          <w:sz w:val="28"/>
          <w:lang w:val="ru-RU"/>
        </w:rPr>
        <w:t>ланет, Млечного Пути.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роль физической теории в формир</w:t>
      </w:r>
      <w:r w:rsidRPr="007E4A7D">
        <w:rPr>
          <w:rFonts w:ascii="Times New Roman" w:hAnsi="Times New Roman"/>
          <w:color w:val="000000"/>
          <w:sz w:val="28"/>
          <w:lang w:val="ru-RU"/>
        </w:rPr>
        <w:t>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Изучение курса физики базового уровня в 11 классе осуществляется с учётом содержательных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межпредметных связей с курсами математики, биологии, химии, географии и технологии.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7E4A7D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</w:t>
      </w:r>
      <w:r w:rsidRPr="007E4A7D">
        <w:rPr>
          <w:rFonts w:ascii="Times New Roman" w:hAnsi="Times New Roman"/>
          <w:color w:val="000000"/>
          <w:sz w:val="28"/>
          <w:lang w:val="ru-RU"/>
        </w:rPr>
        <w:t>ирование, модель, измерение.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тригонометрические функции: синус, косинус, тангенс, котангенс, основное тригонометрическое тождество, векторы и их проекции на оси координат, </w:t>
      </w:r>
      <w:r w:rsidRPr="007E4A7D">
        <w:rPr>
          <w:rFonts w:ascii="Times New Roman" w:hAnsi="Times New Roman"/>
          <w:color w:val="000000"/>
          <w:sz w:val="28"/>
          <w:lang w:val="ru-RU"/>
        </w:rPr>
        <w:lastRenderedPageBreak/>
        <w:t>сложение векторов, производные элементарных ф</w:t>
      </w:r>
      <w:r w:rsidRPr="007E4A7D">
        <w:rPr>
          <w:rFonts w:ascii="Times New Roman" w:hAnsi="Times New Roman"/>
          <w:color w:val="000000"/>
          <w:sz w:val="28"/>
          <w:lang w:val="ru-RU"/>
        </w:rPr>
        <w:t>ункций, признаки подобия треугольников, определение площади плоских фигур и объёма тел.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электрические явления в живой природе, колебательные движения в живой природе, оптические явления в живой природе, действие радиации на живые организмы.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Химия</w:t>
      </w:r>
      <w:r w:rsidRPr="007E4A7D">
        <w:rPr>
          <w:rFonts w:ascii="Times New Roman" w:hAnsi="Times New Roman"/>
          <w:i/>
          <w:color w:val="000000"/>
          <w:sz w:val="28"/>
          <w:lang w:val="ru-RU"/>
        </w:rPr>
        <w:t>: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География: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магнитные полюса Земли, залежи магнитных руд, фотосъёмка земной поверхности, предсказание землетрясений.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  <w:sectPr w:rsidR="00830C7D" w:rsidRPr="007E4A7D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7E4A7D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линии электропередач, генератор переменного тока, электродвигатель, индукционная печь, радар, радиоприёмник, телевизор, антенна, телефон, СВЧ-печь, проекционный аппарат, волоконная оптика, солнечная батарея.</w:t>
      </w:r>
      <w:bookmarkStart w:id="6" w:name="block-39491382"/>
      <w:bookmarkStart w:id="7" w:name="block-394913821"/>
      <w:bookmarkEnd w:id="6"/>
      <w:bookmarkEnd w:id="7"/>
    </w:p>
    <w:p w:rsidR="00830C7D" w:rsidRPr="007E4A7D" w:rsidRDefault="00830C7D">
      <w:pPr>
        <w:spacing w:after="0" w:line="264" w:lineRule="exact"/>
        <w:ind w:left="120"/>
        <w:jc w:val="both"/>
        <w:rPr>
          <w:lang w:val="ru-RU"/>
        </w:rPr>
      </w:pPr>
    </w:p>
    <w:p w:rsidR="00830C7D" w:rsidRPr="007E4A7D" w:rsidRDefault="007E4A7D">
      <w:pPr>
        <w:spacing w:after="0" w:line="264" w:lineRule="exact"/>
        <w:ind w:left="120"/>
        <w:jc w:val="both"/>
        <w:rPr>
          <w:lang w:val="ru-RU"/>
        </w:rPr>
      </w:pPr>
      <w:r w:rsidRPr="007E4A7D">
        <w:rPr>
          <w:rFonts w:ascii="Times New Roman" w:hAnsi="Times New Roman"/>
          <w:b/>
          <w:color w:val="000000"/>
          <w:sz w:val="28"/>
          <w:lang w:val="ru-RU"/>
        </w:rPr>
        <w:t>ПЛАНИРУЕМЫ</w:t>
      </w:r>
      <w:r w:rsidRPr="007E4A7D">
        <w:rPr>
          <w:rFonts w:ascii="Times New Roman" w:hAnsi="Times New Roman"/>
          <w:b/>
          <w:color w:val="000000"/>
          <w:sz w:val="28"/>
          <w:lang w:val="ru-RU"/>
        </w:rPr>
        <w:t>Е РЕЗУЛЬТАТЫ ОСВОЕНИЯ ПРОГРАММЫ ПО ФИЗИКЕ НА УРОВНЕ СРЕДНЕГО ОБЩЕГО ОБРАЗОВАНИЯ</w:t>
      </w:r>
    </w:p>
    <w:p w:rsidR="00830C7D" w:rsidRPr="007E4A7D" w:rsidRDefault="00830C7D">
      <w:pPr>
        <w:spacing w:after="0" w:line="264" w:lineRule="exact"/>
        <w:ind w:left="120"/>
        <w:jc w:val="both"/>
        <w:rPr>
          <w:lang w:val="ru-RU"/>
        </w:rPr>
      </w:pP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Освоение учебного предмета «Физика» на уровне среднего общего образования (базовый уровень) должно обеспечить достижение следующих личностных, метапредметных и предметных обра</w:t>
      </w:r>
      <w:r w:rsidRPr="007E4A7D">
        <w:rPr>
          <w:rFonts w:ascii="Times New Roman" w:hAnsi="Times New Roman"/>
          <w:color w:val="000000"/>
          <w:sz w:val="28"/>
          <w:lang w:val="ru-RU"/>
        </w:rPr>
        <w:t>зовательных результатов.</w:t>
      </w:r>
    </w:p>
    <w:p w:rsidR="00830C7D" w:rsidRPr="007E4A7D" w:rsidRDefault="00830C7D">
      <w:pPr>
        <w:spacing w:after="0"/>
        <w:ind w:left="120"/>
        <w:rPr>
          <w:lang w:val="ru-RU"/>
        </w:rPr>
      </w:pPr>
      <w:bookmarkStart w:id="8" w:name="_Toc138345808"/>
      <w:bookmarkEnd w:id="8"/>
    </w:p>
    <w:p w:rsidR="00830C7D" w:rsidRPr="007E4A7D" w:rsidRDefault="007E4A7D">
      <w:pPr>
        <w:spacing w:after="0"/>
        <w:ind w:left="120"/>
        <w:rPr>
          <w:lang w:val="ru-RU"/>
        </w:rPr>
      </w:pPr>
      <w:r w:rsidRPr="007E4A7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</w:t>
      </w:r>
      <w:r w:rsidRPr="007E4A7D">
        <w:rPr>
          <w:rFonts w:ascii="Times New Roman" w:hAnsi="Times New Roman"/>
          <w:color w:val="000000"/>
          <w:sz w:val="28"/>
          <w:lang w:val="ru-RU"/>
        </w:rPr>
        <w:t>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b/>
          <w:color w:val="000000"/>
          <w:sz w:val="28"/>
          <w:lang w:val="ru-RU"/>
        </w:rPr>
        <w:t>1) гражданского восп</w:t>
      </w:r>
      <w:r w:rsidRPr="007E4A7D">
        <w:rPr>
          <w:rFonts w:ascii="Times New Roman" w:hAnsi="Times New Roman"/>
          <w:b/>
          <w:color w:val="000000"/>
          <w:sz w:val="28"/>
          <w:lang w:val="ru-RU"/>
        </w:rPr>
        <w:t>итания: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</w:t>
      </w:r>
      <w:r w:rsidRPr="007E4A7D">
        <w:rPr>
          <w:rFonts w:ascii="Times New Roman" w:hAnsi="Times New Roman"/>
          <w:color w:val="000000"/>
          <w:sz w:val="28"/>
          <w:lang w:val="ru-RU"/>
        </w:rPr>
        <w:t>ражданского общества, участвовать в самоуправлении в образовательной организации;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E4A7D">
        <w:rPr>
          <w:rFonts w:ascii="Times New Roman" w:hAnsi="Times New Roman"/>
          <w:b/>
          <w:color w:val="000000"/>
          <w:sz w:val="28"/>
          <w:lang w:val="ru-RU"/>
        </w:rPr>
        <w:t>патриотического восп</w:t>
      </w:r>
      <w:r w:rsidRPr="007E4A7D">
        <w:rPr>
          <w:rFonts w:ascii="Times New Roman" w:hAnsi="Times New Roman"/>
          <w:b/>
          <w:color w:val="000000"/>
          <w:sz w:val="28"/>
          <w:lang w:val="ru-RU"/>
        </w:rPr>
        <w:t>итания: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патриотизма;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техники;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E4A7D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ния, этического поведения;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E4A7D">
        <w:rPr>
          <w:rFonts w:ascii="Times New Roman" w:hAnsi="Times New Roman"/>
          <w:b/>
          <w:color w:val="000000"/>
          <w:sz w:val="28"/>
          <w:lang w:val="ru-RU"/>
        </w:rPr>
        <w:t>эстетическ</w:t>
      </w:r>
      <w:r w:rsidRPr="007E4A7D">
        <w:rPr>
          <w:rFonts w:ascii="Times New Roman" w:hAnsi="Times New Roman"/>
          <w:b/>
          <w:color w:val="000000"/>
          <w:sz w:val="28"/>
          <w:lang w:val="ru-RU"/>
        </w:rPr>
        <w:t>ого воспитания: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E4A7D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осознанный выбор будущей профессии и реализовывать собственные жизненные планы;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E4A7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экологической культуры, осоз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нание глобального характера экологических проблем;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физике;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E4A7D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физической науки;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</w:t>
      </w:r>
      <w:r w:rsidRPr="007E4A7D">
        <w:rPr>
          <w:rFonts w:ascii="Times New Roman" w:hAnsi="Times New Roman"/>
          <w:color w:val="000000"/>
          <w:sz w:val="28"/>
          <w:lang w:val="ru-RU"/>
        </w:rPr>
        <w:t>ю деятельность индивидуально и в группе.</w:t>
      </w:r>
    </w:p>
    <w:p w:rsidR="00830C7D" w:rsidRPr="007E4A7D" w:rsidRDefault="00830C7D">
      <w:pPr>
        <w:spacing w:after="0"/>
        <w:ind w:left="120"/>
        <w:rPr>
          <w:lang w:val="ru-RU"/>
        </w:rPr>
      </w:pPr>
      <w:bookmarkStart w:id="9" w:name="_Toc138345809"/>
      <w:bookmarkEnd w:id="9"/>
    </w:p>
    <w:p w:rsidR="00830C7D" w:rsidRPr="007E4A7D" w:rsidRDefault="007E4A7D">
      <w:pPr>
        <w:spacing w:after="0"/>
        <w:ind w:left="120"/>
        <w:rPr>
          <w:lang w:val="ru-RU"/>
        </w:rPr>
      </w:pPr>
      <w:r w:rsidRPr="007E4A7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30C7D" w:rsidRPr="007E4A7D" w:rsidRDefault="00830C7D">
      <w:pPr>
        <w:spacing w:after="0"/>
        <w:ind w:left="120"/>
        <w:rPr>
          <w:lang w:val="ru-RU"/>
        </w:rPr>
      </w:pPr>
    </w:p>
    <w:p w:rsidR="00830C7D" w:rsidRPr="007E4A7D" w:rsidRDefault="007E4A7D">
      <w:pPr>
        <w:spacing w:after="0" w:line="264" w:lineRule="exact"/>
        <w:ind w:left="120"/>
        <w:jc w:val="both"/>
        <w:rPr>
          <w:lang w:val="ru-RU"/>
        </w:rPr>
      </w:pPr>
      <w:r w:rsidRPr="007E4A7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30C7D" w:rsidRPr="007E4A7D" w:rsidRDefault="007E4A7D">
      <w:pPr>
        <w:spacing w:after="0" w:line="264" w:lineRule="exact"/>
        <w:ind w:left="120"/>
        <w:jc w:val="both"/>
        <w:rPr>
          <w:lang w:val="ru-RU"/>
        </w:rPr>
      </w:pPr>
      <w:r w:rsidRPr="007E4A7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определять цели </w:t>
      </w:r>
      <w:r w:rsidRPr="007E4A7D">
        <w:rPr>
          <w:rFonts w:ascii="Times New Roman" w:hAnsi="Times New Roman"/>
          <w:color w:val="000000"/>
          <w:sz w:val="28"/>
          <w:lang w:val="ru-RU"/>
        </w:rPr>
        <w:t>деятельности, задавать параметры и критерии их достижения;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вносить коррект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ивы в деятельность, оценивать соответствие результатов целям, оценивать риски последствий деятельности;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</w:t>
      </w:r>
      <w:r w:rsidRPr="007E4A7D">
        <w:rPr>
          <w:rFonts w:ascii="Times New Roman" w:hAnsi="Times New Roman"/>
          <w:color w:val="000000"/>
          <w:sz w:val="28"/>
          <w:lang w:val="ru-RU"/>
        </w:rPr>
        <w:t>нных проблем.</w:t>
      </w:r>
    </w:p>
    <w:p w:rsidR="00830C7D" w:rsidRPr="007E4A7D" w:rsidRDefault="007E4A7D">
      <w:pPr>
        <w:spacing w:after="0" w:line="264" w:lineRule="exact"/>
        <w:ind w:left="120"/>
        <w:jc w:val="both"/>
        <w:rPr>
          <w:lang w:val="ru-RU"/>
        </w:rPr>
      </w:pPr>
      <w:r w:rsidRPr="007E4A7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7E4A7D">
        <w:rPr>
          <w:rFonts w:ascii="Times New Roman" w:hAnsi="Times New Roman"/>
          <w:color w:val="000000"/>
          <w:sz w:val="28"/>
          <w:lang w:val="ru-RU"/>
        </w:rPr>
        <w:t>: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 в области физики, способностью и готовностью к самостоятель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ному поиску методов решения задач физического содержания, применению различных методов познания;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учебных проектов в области физики;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анализировать полученные в хо</w:t>
      </w:r>
      <w:r w:rsidRPr="007E4A7D">
        <w:rPr>
          <w:rFonts w:ascii="Times New Roman" w:hAnsi="Times New Roman"/>
          <w:color w:val="000000"/>
          <w:sz w:val="28"/>
          <w:lang w:val="ru-RU"/>
        </w:rPr>
        <w:t>де решения задачи результаты, критически оценивать их достоверность, прогнозировать изменение в новых условиях;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</w:t>
      </w:r>
      <w:r w:rsidRPr="007E4A7D">
        <w:rPr>
          <w:rFonts w:ascii="Times New Roman" w:hAnsi="Times New Roman"/>
          <w:color w:val="000000"/>
          <w:sz w:val="28"/>
          <w:lang w:val="ru-RU"/>
        </w:rPr>
        <w:t>вать приобретённый опыт;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lastRenderedPageBreak/>
        <w:t>уметь переносить знания по физике в практическую область жизнедеятельности;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ставить проблемы и задачи, доп</w:t>
      </w:r>
      <w:r w:rsidRPr="007E4A7D">
        <w:rPr>
          <w:rFonts w:ascii="Times New Roman" w:hAnsi="Times New Roman"/>
          <w:color w:val="000000"/>
          <w:sz w:val="28"/>
          <w:lang w:val="ru-RU"/>
        </w:rPr>
        <w:t>ускающие альтернативные решения.</w:t>
      </w:r>
    </w:p>
    <w:p w:rsidR="00830C7D" w:rsidRPr="007E4A7D" w:rsidRDefault="007E4A7D">
      <w:pPr>
        <w:spacing w:after="0" w:line="264" w:lineRule="exact"/>
        <w:ind w:left="120"/>
        <w:jc w:val="both"/>
        <w:rPr>
          <w:lang w:val="ru-RU"/>
        </w:rPr>
      </w:pPr>
      <w:r w:rsidRPr="007E4A7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</w:t>
      </w:r>
      <w:r w:rsidRPr="007E4A7D">
        <w:rPr>
          <w:rFonts w:ascii="Times New Roman" w:hAnsi="Times New Roman"/>
          <w:color w:val="000000"/>
          <w:sz w:val="28"/>
          <w:lang w:val="ru-RU"/>
        </w:rPr>
        <w:t>представления;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информации;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</w:t>
      </w:r>
      <w:r w:rsidRPr="007E4A7D">
        <w:rPr>
          <w:rFonts w:ascii="Times New Roman" w:hAnsi="Times New Roman"/>
          <w:color w:val="000000"/>
          <w:sz w:val="28"/>
          <w:lang w:val="ru-RU"/>
        </w:rPr>
        <w:t>осбережения, правовых и этических норм, норм информационной безопасности;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830C7D" w:rsidRPr="007E4A7D" w:rsidRDefault="00830C7D">
      <w:pPr>
        <w:spacing w:after="0" w:line="264" w:lineRule="exact"/>
        <w:ind w:left="120"/>
        <w:jc w:val="both"/>
        <w:rPr>
          <w:lang w:val="ru-RU"/>
        </w:rPr>
      </w:pPr>
    </w:p>
    <w:p w:rsidR="00830C7D" w:rsidRPr="007E4A7D" w:rsidRDefault="007E4A7D">
      <w:pPr>
        <w:spacing w:after="0" w:line="264" w:lineRule="exact"/>
        <w:ind w:left="120"/>
        <w:jc w:val="both"/>
        <w:rPr>
          <w:lang w:val="ru-RU"/>
        </w:rPr>
      </w:pPr>
      <w:r w:rsidRPr="007E4A7D">
        <w:rPr>
          <w:rFonts w:ascii="Times New Roman" w:hAnsi="Times New Roman"/>
          <w:b/>
          <w:color w:val="000000"/>
          <w:sz w:val="28"/>
          <w:lang w:val="ru-RU"/>
        </w:rPr>
        <w:t>Коммуникатив</w:t>
      </w:r>
      <w:r w:rsidRPr="007E4A7D">
        <w:rPr>
          <w:rFonts w:ascii="Times New Roman" w:hAnsi="Times New Roman"/>
          <w:b/>
          <w:color w:val="000000"/>
          <w:sz w:val="28"/>
          <w:lang w:val="ru-RU"/>
        </w:rPr>
        <w:t>ные универсальные учебные действия: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осуществлять общение на уроках физики и во внеурочной деятельности;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смягчать конфликты;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п</w:t>
      </w:r>
      <w:r w:rsidRPr="007E4A7D">
        <w:rPr>
          <w:rFonts w:ascii="Times New Roman" w:hAnsi="Times New Roman"/>
          <w:color w:val="000000"/>
          <w:sz w:val="28"/>
          <w:lang w:val="ru-RU"/>
        </w:rPr>
        <w:t>онимать и использовать преимущества командной и индивидуальной работы;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7E4A7D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7E4A7D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</w:t>
      </w:r>
      <w:r w:rsidRPr="007E4A7D">
        <w:rPr>
          <w:rFonts w:ascii="Times New Roman" w:hAnsi="Times New Roman"/>
          <w:color w:val="000000"/>
          <w:sz w:val="28"/>
          <w:lang w:val="ru-RU"/>
        </w:rPr>
        <w:t>частника команды в общий результат по разработанным критериям;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</w:t>
      </w:r>
      <w:r w:rsidRPr="007E4A7D">
        <w:rPr>
          <w:rFonts w:ascii="Times New Roman" w:hAnsi="Times New Roman"/>
          <w:color w:val="000000"/>
          <w:sz w:val="28"/>
          <w:lang w:val="ru-RU"/>
        </w:rPr>
        <w:t>о и воображение, быть инициативным.</w:t>
      </w:r>
    </w:p>
    <w:p w:rsidR="00830C7D" w:rsidRPr="007E4A7D" w:rsidRDefault="00830C7D">
      <w:pPr>
        <w:spacing w:after="0" w:line="264" w:lineRule="exact"/>
        <w:ind w:left="120"/>
        <w:jc w:val="both"/>
        <w:rPr>
          <w:lang w:val="ru-RU"/>
        </w:rPr>
      </w:pPr>
    </w:p>
    <w:p w:rsidR="00830C7D" w:rsidRPr="007E4A7D" w:rsidRDefault="007E4A7D">
      <w:pPr>
        <w:spacing w:after="0" w:line="264" w:lineRule="exact"/>
        <w:ind w:left="120"/>
        <w:jc w:val="both"/>
        <w:rPr>
          <w:lang w:val="ru-RU"/>
        </w:rPr>
      </w:pPr>
      <w:r w:rsidRPr="007E4A7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30C7D" w:rsidRPr="007E4A7D" w:rsidRDefault="007E4A7D">
      <w:pPr>
        <w:spacing w:after="0" w:line="264" w:lineRule="exact"/>
        <w:ind w:left="120"/>
        <w:jc w:val="both"/>
        <w:rPr>
          <w:lang w:val="ru-RU"/>
        </w:rPr>
      </w:pPr>
      <w:r w:rsidRPr="007E4A7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самостоя</w:t>
      </w:r>
      <w:r w:rsidRPr="007E4A7D">
        <w:rPr>
          <w:rFonts w:ascii="Times New Roman" w:hAnsi="Times New Roman"/>
          <w:color w:val="000000"/>
          <w:sz w:val="28"/>
          <w:lang w:val="ru-RU"/>
        </w:rPr>
        <w:t>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lastRenderedPageBreak/>
        <w:t>расширять рамки учебного предмета на основе личных предп</w:t>
      </w:r>
      <w:r w:rsidRPr="007E4A7D">
        <w:rPr>
          <w:rFonts w:ascii="Times New Roman" w:hAnsi="Times New Roman"/>
          <w:color w:val="000000"/>
          <w:sz w:val="28"/>
          <w:lang w:val="ru-RU"/>
        </w:rPr>
        <w:t>очтений;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830C7D" w:rsidRPr="007E4A7D" w:rsidRDefault="007E4A7D">
      <w:pPr>
        <w:spacing w:after="0" w:line="264" w:lineRule="exact"/>
        <w:ind w:left="120"/>
        <w:jc w:val="both"/>
        <w:rPr>
          <w:lang w:val="ru-RU"/>
        </w:rPr>
      </w:pPr>
      <w:r w:rsidRPr="007E4A7D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</w:t>
      </w:r>
      <w:r w:rsidRPr="007E4A7D">
        <w:rPr>
          <w:rFonts w:ascii="Times New Roman" w:hAnsi="Times New Roman"/>
          <w:color w:val="000000"/>
          <w:sz w:val="28"/>
          <w:lang w:val="ru-RU"/>
        </w:rPr>
        <w:t>шения по их снижению;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</w:t>
      </w:r>
      <w:r w:rsidRPr="007E4A7D">
        <w:rPr>
          <w:rFonts w:ascii="Times New Roman" w:hAnsi="Times New Roman"/>
          <w:color w:val="000000"/>
          <w:sz w:val="28"/>
          <w:lang w:val="ru-RU"/>
        </w:rPr>
        <w:t>других на ошибки.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</w:t>
      </w:r>
      <w:r w:rsidRPr="007E4A7D">
        <w:rPr>
          <w:rFonts w:ascii="Times New Roman" w:hAnsi="Times New Roman"/>
          <w:color w:val="000000"/>
          <w:sz w:val="28"/>
          <w:lang w:val="ru-RU"/>
        </w:rPr>
        <w:t>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</w:t>
      </w:r>
      <w:r w:rsidRPr="007E4A7D">
        <w:rPr>
          <w:rFonts w:ascii="Times New Roman" w:hAnsi="Times New Roman"/>
          <w:color w:val="000000"/>
          <w:sz w:val="28"/>
          <w:lang w:val="ru-RU"/>
        </w:rPr>
        <w:t>ональным изменениям и проявлять гибкость, быть открытым новому;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</w:t>
      </w:r>
      <w:r w:rsidRPr="007E4A7D">
        <w:rPr>
          <w:rFonts w:ascii="Times New Roman" w:hAnsi="Times New Roman"/>
          <w:color w:val="000000"/>
          <w:sz w:val="28"/>
          <w:lang w:val="ru-RU"/>
        </w:rPr>
        <w:t>циональное состояние других, учитывать его при осуществлении общения, способность к сочувствию и сопереживанию;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830C7D" w:rsidRPr="007E4A7D" w:rsidRDefault="00830C7D">
      <w:pPr>
        <w:spacing w:after="0"/>
        <w:ind w:left="120"/>
        <w:rPr>
          <w:lang w:val="ru-RU"/>
        </w:rPr>
      </w:pPr>
      <w:bookmarkStart w:id="10" w:name="_Toc138345810"/>
      <w:bookmarkStart w:id="11" w:name="_Toc134720971"/>
      <w:bookmarkEnd w:id="10"/>
      <w:bookmarkEnd w:id="11"/>
    </w:p>
    <w:p w:rsidR="00830C7D" w:rsidRPr="007E4A7D" w:rsidRDefault="00830C7D">
      <w:pPr>
        <w:spacing w:after="0"/>
        <w:ind w:left="120"/>
        <w:rPr>
          <w:lang w:val="ru-RU"/>
        </w:rPr>
      </w:pPr>
    </w:p>
    <w:p w:rsidR="00830C7D" w:rsidRPr="007E4A7D" w:rsidRDefault="007E4A7D">
      <w:pPr>
        <w:spacing w:after="0"/>
        <w:ind w:left="120"/>
        <w:rPr>
          <w:lang w:val="ru-RU"/>
        </w:rPr>
      </w:pPr>
      <w:r w:rsidRPr="007E4A7D">
        <w:rPr>
          <w:rFonts w:ascii="Times New Roman" w:hAnsi="Times New Roman"/>
          <w:b/>
          <w:color w:val="000000"/>
          <w:sz w:val="28"/>
          <w:lang w:val="ru-RU"/>
        </w:rPr>
        <w:t>ПРЕДМЕ</w:t>
      </w:r>
      <w:r w:rsidRPr="007E4A7D">
        <w:rPr>
          <w:rFonts w:ascii="Times New Roman" w:hAnsi="Times New Roman"/>
          <w:b/>
          <w:color w:val="000000"/>
          <w:sz w:val="28"/>
          <w:lang w:val="ru-RU"/>
        </w:rPr>
        <w:t>ТНЫЕ РЕЗУЛЬТАТЫ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E4A7D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lastRenderedPageBreak/>
        <w:t>демонстрировать на примерах роль и место физики в формировании современной научной картины мира, в развитии современ</w:t>
      </w:r>
      <w:r w:rsidRPr="007E4A7D">
        <w:rPr>
          <w:rFonts w:ascii="Times New Roman" w:hAnsi="Times New Roman"/>
          <w:color w:val="000000"/>
          <w:sz w:val="28"/>
          <w:lang w:val="ru-RU"/>
        </w:rPr>
        <w:t>ной техники и технологий, в практической деятельности людей;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 тел,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точечный электрический заряд при решении физических задач;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распознавать физические явления (процессы) и объяснять их на основе законов механики, молекулярно-кинетической теории строения вещества и электродинамики: равномерное и равноускоренное прямолинейн</w:t>
      </w:r>
      <w:r w:rsidRPr="007E4A7D">
        <w:rPr>
          <w:rFonts w:ascii="Times New Roman" w:hAnsi="Times New Roman"/>
          <w:color w:val="000000"/>
          <w:sz w:val="28"/>
          <w:lang w:val="ru-RU"/>
        </w:rPr>
        <w:t>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плавле</w:t>
      </w:r>
      <w:r w:rsidRPr="007E4A7D">
        <w:rPr>
          <w:rFonts w:ascii="Times New Roman" w:hAnsi="Times New Roman"/>
          <w:color w:val="000000"/>
          <w:sz w:val="28"/>
          <w:lang w:val="ru-RU"/>
        </w:rPr>
        <w:t>ние, кристаллизация, кипение, влажность воздуха, повышение давления газа при его нагревании в закрытом сосуде, связь между параметрами состояния газа в изопроцессах, электризация тел, взаимодействие зарядов;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описывать механическое движение, используя физич</w:t>
      </w:r>
      <w:r w:rsidRPr="007E4A7D">
        <w:rPr>
          <w:rFonts w:ascii="Times New Roman" w:hAnsi="Times New Roman"/>
          <w:color w:val="000000"/>
          <w:sz w:val="28"/>
          <w:lang w:val="ru-RU"/>
        </w:rPr>
        <w:t>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используемых вел</w:t>
      </w:r>
      <w:r w:rsidRPr="007E4A7D">
        <w:rPr>
          <w:rFonts w:ascii="Times New Roman" w:hAnsi="Times New Roman"/>
          <w:color w:val="000000"/>
          <w:sz w:val="28"/>
          <w:lang w:val="ru-RU"/>
        </w:rPr>
        <w:t>ичин, их обозначения и единицы, находить формулы, связывающие данную физическую величину с другими величинами;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кинетическая эне</w:t>
      </w:r>
      <w:r w:rsidRPr="007E4A7D">
        <w:rPr>
          <w:rFonts w:ascii="Times New Roman" w:hAnsi="Times New Roman"/>
          <w:color w:val="000000"/>
          <w:sz w:val="28"/>
          <w:lang w:val="ru-RU"/>
        </w:rPr>
        <w:t>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об</w:t>
      </w:r>
      <w:r w:rsidRPr="007E4A7D">
        <w:rPr>
          <w:rFonts w:ascii="Times New Roman" w:hAnsi="Times New Roman"/>
          <w:color w:val="000000"/>
          <w:sz w:val="28"/>
          <w:lang w:val="ru-RU"/>
        </w:rPr>
        <w:t>означения и единицы, находить формулы, связывающие данную физическую величину с другими величинам;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электрическое пол</w:t>
      </w:r>
      <w:r w:rsidRPr="007E4A7D">
        <w:rPr>
          <w:rFonts w:ascii="Times New Roman" w:hAnsi="Times New Roman"/>
          <w:color w:val="000000"/>
          <w:sz w:val="28"/>
          <w:lang w:val="ru-RU"/>
        </w:rPr>
        <w:t>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анализировать физичес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кие процессы и явления, используя физические законы и принципы: закон всемирного тяготения, </w:t>
      </w:r>
      <w:r>
        <w:rPr>
          <w:rFonts w:ascii="Times New Roman" w:hAnsi="Times New Roman"/>
          <w:color w:val="000000"/>
          <w:sz w:val="28"/>
        </w:rPr>
        <w:t>I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систем отсч</w:t>
      </w:r>
      <w:r w:rsidRPr="007E4A7D">
        <w:rPr>
          <w:rFonts w:ascii="Times New Roman" w:hAnsi="Times New Roman"/>
          <w:color w:val="000000"/>
          <w:sz w:val="28"/>
          <w:lang w:val="ru-RU"/>
        </w:rPr>
        <w:t>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 этом разл</w:t>
      </w:r>
      <w:r w:rsidRPr="007E4A7D">
        <w:rPr>
          <w:rFonts w:ascii="Times New Roman" w:hAnsi="Times New Roman"/>
          <w:color w:val="000000"/>
          <w:sz w:val="28"/>
          <w:lang w:val="ru-RU"/>
        </w:rPr>
        <w:t>ичать словесную формулировку закона, его математическое выражение и условия (границы, области) применимости;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основные принципы действия машин, приборов и технических устройств; различать условия их безопасного использования в повседневной жизни; 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выполнять эксперименты по исследованию физических явлений и </w:t>
      </w:r>
      <w:proofErr w:type="gramStart"/>
      <w:r w:rsidRPr="007E4A7D">
        <w:rPr>
          <w:rFonts w:ascii="Times New Roman" w:hAnsi="Times New Roman"/>
          <w:color w:val="000000"/>
          <w:sz w:val="28"/>
          <w:lang w:val="ru-RU"/>
        </w:rPr>
        <w:t>процессов с использованием прямых</w:t>
      </w:r>
      <w:proofErr w:type="gramEnd"/>
      <w:r w:rsidRPr="007E4A7D">
        <w:rPr>
          <w:rFonts w:ascii="Times New Roman" w:hAnsi="Times New Roman"/>
          <w:color w:val="000000"/>
          <w:sz w:val="28"/>
          <w:lang w:val="ru-RU"/>
        </w:rPr>
        <w:t xml:space="preserve">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опыт </w:t>
      </w:r>
      <w:r w:rsidRPr="007E4A7D">
        <w:rPr>
          <w:rFonts w:ascii="Times New Roman" w:hAnsi="Times New Roman"/>
          <w:color w:val="000000"/>
          <w:sz w:val="28"/>
          <w:lang w:val="ru-RU"/>
        </w:rPr>
        <w:t>и формулировать выводы;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исследовать зависимости между физическими величинами с </w:t>
      </w:r>
      <w:r w:rsidRPr="007E4A7D">
        <w:rPr>
          <w:rFonts w:ascii="Times New Roman" w:hAnsi="Times New Roman"/>
          <w:color w:val="000000"/>
          <w:sz w:val="28"/>
          <w:lang w:val="ru-RU"/>
        </w:rPr>
        <w:t>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</w:t>
      </w:r>
      <w:r w:rsidRPr="007E4A7D">
        <w:rPr>
          <w:rFonts w:ascii="Times New Roman" w:hAnsi="Times New Roman"/>
          <w:color w:val="000000"/>
          <w:sz w:val="28"/>
          <w:lang w:val="ru-RU"/>
        </w:rPr>
        <w:t>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с явно заданной физической моделью, используя физические законы и </w:t>
      </w:r>
      <w:r w:rsidRPr="007E4A7D">
        <w:rPr>
          <w:rFonts w:ascii="Times New Roman" w:hAnsi="Times New Roman"/>
          <w:color w:val="000000"/>
          <w:sz w:val="28"/>
          <w:lang w:val="ru-RU"/>
        </w:rPr>
        <w:t>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</w:t>
      </w:r>
      <w:r w:rsidRPr="007E4A7D">
        <w:rPr>
          <w:rFonts w:ascii="Times New Roman" w:hAnsi="Times New Roman"/>
          <w:color w:val="000000"/>
          <w:sz w:val="28"/>
          <w:lang w:val="ru-RU"/>
        </w:rPr>
        <w:t>ивать логически непротиворечивую цепочку рассуждений с опорой на изученные законы, закономерности и физические явления;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учебной и научно-популярной информации, полученной из различных источников, критически анализировать получаемую информацию;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объяснение процессов окружающего мира, в развитие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техники и технологий;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</w:t>
      </w:r>
      <w:r w:rsidRPr="007E4A7D">
        <w:rPr>
          <w:rFonts w:ascii="Times New Roman" w:hAnsi="Times New Roman"/>
          <w:color w:val="000000"/>
          <w:sz w:val="28"/>
          <w:lang w:val="ru-RU"/>
        </w:rPr>
        <w:t>е;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</w:t>
      </w:r>
      <w:r w:rsidRPr="007E4A7D">
        <w:rPr>
          <w:rFonts w:ascii="Times New Roman" w:hAnsi="Times New Roman"/>
          <w:color w:val="000000"/>
          <w:sz w:val="28"/>
          <w:lang w:val="ru-RU"/>
        </w:rPr>
        <w:t>аемой проблемы.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E4A7D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</w:t>
      </w:r>
      <w:r w:rsidRPr="007E4A7D">
        <w:rPr>
          <w:rFonts w:ascii="Times New Roman" w:hAnsi="Times New Roman"/>
          <w:color w:val="000000"/>
          <w:sz w:val="28"/>
          <w:lang w:val="ru-RU"/>
        </w:rPr>
        <w:t>ной техники и технологий, в практической деятельности людей, целостность и единство физической картины мира;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учитывать границы применения изученных физических моделей: точечный электрический заряд, луч света, точечный источник света, ядерная модель атома, </w:t>
      </w:r>
      <w:r w:rsidRPr="007E4A7D">
        <w:rPr>
          <w:rFonts w:ascii="Times New Roman" w:hAnsi="Times New Roman"/>
          <w:color w:val="000000"/>
          <w:sz w:val="28"/>
          <w:lang w:val="ru-RU"/>
        </w:rPr>
        <w:t>нуклонная модель атомного ядра при решении физических задач;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распознавать физические явления (процессы) и объяснять их на основе законов электродинамики и квантовой физики: электрическая проводимость, тепловое, световое, химическое, магнитное действия тока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</w:t>
      </w:r>
      <w:r w:rsidRPr="007E4A7D">
        <w:rPr>
          <w:rFonts w:ascii="Times New Roman" w:hAnsi="Times New Roman"/>
          <w:color w:val="000000"/>
          <w:sz w:val="28"/>
          <w:lang w:val="ru-RU"/>
        </w:rPr>
        <w:t>света, дисперсия света, фотоэлектрический эффект (фотоэффект), световое давление, возникновение линейчатого спектра атома водорода, естественная и искусственная радиоактивность;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описывать изученные свойства вещества (электрические, магнитные, оптические, э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лектрическую проводимость различных сред) и электромагнитные явления (процессы), используя физические величины: электрический заряд, сила тока, электрическое напряжение, электрическое сопротивление, разность потенциалов, электродвижущая сила, работа тока, </w:t>
      </w:r>
      <w:r w:rsidRPr="007E4A7D">
        <w:rPr>
          <w:rFonts w:ascii="Times New Roman" w:hAnsi="Times New Roman"/>
          <w:color w:val="000000"/>
          <w:sz w:val="28"/>
          <w:lang w:val="ru-RU"/>
        </w:rPr>
        <w:t>индукция магнитного поля, сила Ампера, сила Лоренца, индуктивность катушки, энергия электрического и магнитного полей, период и частота колебаний в колебательном контуре, заряд и сила тока в процессе гармонических электромагнитных колебаний, фокусное расст</w:t>
      </w:r>
      <w:r w:rsidRPr="007E4A7D">
        <w:rPr>
          <w:rFonts w:ascii="Times New Roman" w:hAnsi="Times New Roman"/>
          <w:color w:val="000000"/>
          <w:sz w:val="28"/>
          <w:lang w:val="ru-RU"/>
        </w:rPr>
        <w:t>ояние и оптическая сила линзы,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описывать изученные квантовые явления и процес</w:t>
      </w:r>
      <w:r w:rsidRPr="007E4A7D">
        <w:rPr>
          <w:rFonts w:ascii="Times New Roman" w:hAnsi="Times New Roman"/>
          <w:color w:val="000000"/>
          <w:sz w:val="28"/>
          <w:lang w:val="ru-RU"/>
        </w:rPr>
        <w:t>сы, используя физические величины: скорость электромагнитных волн, длина волны и частота света, энергия и импульс фотона, период полураспада, энергия связи атомных ядер, при описании правильно трактовать физический смысл используемых величин, их обозначени</w:t>
      </w:r>
      <w:r w:rsidRPr="007E4A7D">
        <w:rPr>
          <w:rFonts w:ascii="Times New Roman" w:hAnsi="Times New Roman"/>
          <w:color w:val="000000"/>
          <w:sz w:val="28"/>
          <w:lang w:val="ru-RU"/>
        </w:rPr>
        <w:t>я и единицы, указывать формулы, связывающие данную физическую величину с другими величинами, вычислять значение физической величины;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анализировать физические процессы и явления, используя физические законы и принципы: закон Ома, законы последовательного и </w:t>
      </w:r>
      <w:r w:rsidRPr="007E4A7D">
        <w:rPr>
          <w:rFonts w:ascii="Times New Roman" w:hAnsi="Times New Roman"/>
          <w:color w:val="000000"/>
          <w:sz w:val="28"/>
          <w:lang w:val="ru-RU"/>
        </w:rPr>
        <w:t>параллельного соединения проводников, закон Джоуля–Ленца, закон электромагнитной индукции, закон прямолинейного распространения света, законы отражения света, законы преломления света, уравнение Эйнштейна для фотоэффекта, закон сохранения энергии, закон со</w:t>
      </w:r>
      <w:r w:rsidRPr="007E4A7D">
        <w:rPr>
          <w:rFonts w:ascii="Times New Roman" w:hAnsi="Times New Roman"/>
          <w:color w:val="000000"/>
          <w:sz w:val="28"/>
          <w:lang w:val="ru-RU"/>
        </w:rPr>
        <w:t>хранения импульса, закон сохранения электрического заряда, закон сохранения массового числа, постулаты Бора, закон радиоактивного распада, при этом различать словесную формулировку закона, его математическое выражение и условия (границы, области) применимо</w:t>
      </w:r>
      <w:r w:rsidRPr="007E4A7D">
        <w:rPr>
          <w:rFonts w:ascii="Times New Roman" w:hAnsi="Times New Roman"/>
          <w:color w:val="000000"/>
          <w:sz w:val="28"/>
          <w:lang w:val="ru-RU"/>
        </w:rPr>
        <w:t>сти;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определять направление вектора индукции магнитного поля проводника с током, силы Ампера и силы Лоренца;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строить и описывать изображение, создаваемое плоским зеркалом, тонкой линзой;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выполнять эксперименты по исследованию физических явлений и </w:t>
      </w:r>
      <w:proofErr w:type="gramStart"/>
      <w:r w:rsidRPr="007E4A7D">
        <w:rPr>
          <w:rFonts w:ascii="Times New Roman" w:hAnsi="Times New Roman"/>
          <w:color w:val="000000"/>
          <w:sz w:val="28"/>
          <w:lang w:val="ru-RU"/>
        </w:rPr>
        <w:t>процессов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с использованием прямых</w:t>
      </w:r>
      <w:proofErr w:type="gramEnd"/>
      <w:r w:rsidRPr="007E4A7D">
        <w:rPr>
          <w:rFonts w:ascii="Times New Roman" w:hAnsi="Times New Roman"/>
          <w:color w:val="000000"/>
          <w:sz w:val="28"/>
          <w:lang w:val="ru-RU"/>
        </w:rPr>
        <w:t xml:space="preserve"> и косвенных измерений: при этом формулировать проблему/задачу и гипотезу учебного эксперимента, </w:t>
      </w:r>
      <w:r w:rsidRPr="007E4A7D">
        <w:rPr>
          <w:rFonts w:ascii="Times New Roman" w:hAnsi="Times New Roman"/>
          <w:color w:val="000000"/>
          <w:sz w:val="28"/>
          <w:lang w:val="ru-RU"/>
        </w:rPr>
        <w:lastRenderedPageBreak/>
        <w:t>собирать установку из предложенного оборудования, проводить опыт и формулировать выводы;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</w:t>
      </w:r>
      <w:r w:rsidRPr="007E4A7D">
        <w:rPr>
          <w:rFonts w:ascii="Times New Roman" w:hAnsi="Times New Roman"/>
          <w:color w:val="000000"/>
          <w:sz w:val="28"/>
          <w:lang w:val="ru-RU"/>
        </w:rPr>
        <w:t>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исследовать зависимости физических величин с использованием прямых измерений: при этом конструировать установку, фиксировать резул</w:t>
      </w:r>
      <w:r w:rsidRPr="007E4A7D">
        <w:rPr>
          <w:rFonts w:ascii="Times New Roman" w:hAnsi="Times New Roman"/>
          <w:color w:val="000000"/>
          <w:sz w:val="28"/>
          <w:lang w:val="ru-RU"/>
        </w:rPr>
        <w:t>ьтаты полученной зависимости физических величин в виде таблиц и графиков, делать выводы по результатам исследования;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</w:t>
      </w:r>
      <w:r w:rsidRPr="007E4A7D">
        <w:rPr>
          <w:rFonts w:ascii="Times New Roman" w:hAnsi="Times New Roman"/>
          <w:color w:val="000000"/>
          <w:sz w:val="28"/>
          <w:lang w:val="ru-RU"/>
        </w:rPr>
        <w:t>ьности с использованием измерительных устройств и лабораторного оборудования;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</w:t>
      </w:r>
      <w:r w:rsidRPr="007E4A7D">
        <w:rPr>
          <w:rFonts w:ascii="Times New Roman" w:hAnsi="Times New Roman"/>
          <w:color w:val="000000"/>
          <w:sz w:val="28"/>
          <w:lang w:val="ru-RU"/>
        </w:rPr>
        <w:t>ие величины и формулы, необходимые для её решения, проводить расчёты и оценивать реальность полученного значения физической величины;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выстраивать логически непротиворечивую цепочку рассуждений с опорой на изученные законы, закон</w:t>
      </w:r>
      <w:r w:rsidRPr="007E4A7D">
        <w:rPr>
          <w:rFonts w:ascii="Times New Roman" w:hAnsi="Times New Roman"/>
          <w:color w:val="000000"/>
          <w:sz w:val="28"/>
          <w:lang w:val="ru-RU"/>
        </w:rPr>
        <w:t>омерности и физические явления;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</w:t>
      </w:r>
      <w:r w:rsidRPr="007E4A7D">
        <w:rPr>
          <w:rFonts w:ascii="Times New Roman" w:hAnsi="Times New Roman"/>
          <w:color w:val="000000"/>
          <w:sz w:val="28"/>
          <w:lang w:val="ru-RU"/>
        </w:rPr>
        <w:t>анализировать получаемую информацию;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объяснять принципы действия машин, приборов и технических устройств, различать условия их безопасного использования в повседневной жизни;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в объяснение процессов окружающего мира, в развитие техники и технологий;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</w:pPr>
      <w:r w:rsidRPr="007E4A7D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</w:t>
      </w:r>
      <w:r w:rsidRPr="007E4A7D">
        <w:rPr>
          <w:rFonts w:ascii="Times New Roman" w:hAnsi="Times New Roman"/>
          <w:color w:val="000000"/>
          <w:sz w:val="28"/>
          <w:lang w:val="ru-RU"/>
        </w:rPr>
        <w:t>ения норм экологического поведения в окружающей среде;</w:t>
      </w:r>
    </w:p>
    <w:p w:rsidR="00830C7D" w:rsidRPr="007E4A7D" w:rsidRDefault="007E4A7D">
      <w:pPr>
        <w:spacing w:after="0" w:line="264" w:lineRule="exact"/>
        <w:ind w:firstLine="600"/>
        <w:jc w:val="both"/>
        <w:rPr>
          <w:lang w:val="ru-RU"/>
        </w:rPr>
        <w:sectPr w:rsidR="00830C7D" w:rsidRPr="007E4A7D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7E4A7D">
        <w:rPr>
          <w:rFonts w:ascii="Times New Roman" w:hAnsi="Times New Roman"/>
          <w:color w:val="000000"/>
          <w:sz w:val="28"/>
          <w:lang w:val="ru-RU"/>
        </w:rPr>
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</w:t>
      </w:r>
      <w:r w:rsidRPr="007E4A7D">
        <w:rPr>
          <w:rFonts w:ascii="Times New Roman" w:hAnsi="Times New Roman"/>
          <w:color w:val="000000"/>
          <w:sz w:val="28"/>
          <w:lang w:val="ru-RU"/>
        </w:rPr>
        <w:t xml:space="preserve"> адекватно оценивать вклад каждого из участников группы в решение рассматриваемой проблемы.</w:t>
      </w:r>
      <w:bookmarkStart w:id="12" w:name="block-39491383"/>
      <w:bookmarkStart w:id="13" w:name="block-394913831"/>
      <w:bookmarkEnd w:id="12"/>
      <w:bookmarkEnd w:id="13"/>
    </w:p>
    <w:p w:rsidR="00830C7D" w:rsidRDefault="007E4A7D">
      <w:pPr>
        <w:spacing w:after="0"/>
        <w:ind w:left="120"/>
      </w:pPr>
      <w:r w:rsidRPr="007E4A7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30C7D" w:rsidRDefault="007E4A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4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50"/>
        <w:gridCol w:w="2319"/>
        <w:gridCol w:w="1457"/>
        <w:gridCol w:w="2500"/>
        <w:gridCol w:w="2618"/>
        <w:gridCol w:w="3950"/>
      </w:tblGrid>
      <w:tr w:rsidR="00830C7D">
        <w:trPr>
          <w:trHeight w:val="144"/>
        </w:trPr>
        <w:tc>
          <w:tcPr>
            <w:tcW w:w="7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0C7D" w:rsidRDefault="00830C7D">
            <w:pPr>
              <w:spacing w:after="0"/>
              <w:ind w:left="135"/>
            </w:pPr>
          </w:p>
        </w:tc>
        <w:tc>
          <w:tcPr>
            <w:tcW w:w="2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0C7D" w:rsidRDefault="00830C7D">
            <w:pPr>
              <w:spacing w:after="0"/>
              <w:ind w:left="135"/>
            </w:pPr>
          </w:p>
        </w:tc>
        <w:tc>
          <w:tcPr>
            <w:tcW w:w="6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0C7D" w:rsidRDefault="00830C7D">
            <w:pPr>
              <w:spacing w:after="0"/>
              <w:ind w:left="135"/>
            </w:pPr>
          </w:p>
        </w:tc>
      </w:tr>
      <w:tr w:rsidR="00830C7D">
        <w:trPr>
          <w:trHeight w:val="144"/>
        </w:trPr>
        <w:tc>
          <w:tcPr>
            <w:tcW w:w="7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C7D" w:rsidRDefault="00830C7D"/>
        </w:tc>
        <w:tc>
          <w:tcPr>
            <w:tcW w:w="23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C7D" w:rsidRDefault="00830C7D"/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0C7D" w:rsidRDefault="00830C7D">
            <w:pPr>
              <w:spacing w:after="0"/>
              <w:ind w:left="135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0C7D" w:rsidRDefault="00830C7D">
            <w:pPr>
              <w:spacing w:after="0"/>
              <w:ind w:left="135"/>
            </w:pP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0C7D" w:rsidRDefault="00830C7D">
            <w:pPr>
              <w:spacing w:after="0"/>
              <w:ind w:left="135"/>
            </w:pPr>
          </w:p>
        </w:tc>
        <w:tc>
          <w:tcPr>
            <w:tcW w:w="39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C7D" w:rsidRDefault="00830C7D"/>
        </w:tc>
      </w:tr>
      <w:tr w:rsidR="00830C7D" w:rsidRPr="007E4A7D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4A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</w:tr>
      <w:tr w:rsidR="00830C7D" w:rsidRPr="007E4A7D">
        <w:trPr>
          <w:trHeight w:val="144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30C7D">
        <w:trPr>
          <w:trHeight w:val="144"/>
        </w:trPr>
        <w:tc>
          <w:tcPr>
            <w:tcW w:w="30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0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/>
        </w:tc>
      </w:tr>
      <w:tr w:rsidR="00830C7D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830C7D" w:rsidRPr="007E4A7D">
        <w:trPr>
          <w:trHeight w:val="144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механике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30C7D">
        <w:trPr>
          <w:trHeight w:val="144"/>
        </w:trPr>
        <w:tc>
          <w:tcPr>
            <w:tcW w:w="30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90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/>
        </w:tc>
      </w:tr>
      <w:tr w:rsidR="00830C7D" w:rsidRPr="007E4A7D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4A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830C7D" w:rsidRPr="007E4A7D">
        <w:trPr>
          <w:trHeight w:val="144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молекулярно-кинетической теории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30C7D">
        <w:trPr>
          <w:trHeight w:val="144"/>
        </w:trPr>
        <w:tc>
          <w:tcPr>
            <w:tcW w:w="30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90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/>
        </w:tc>
      </w:tr>
      <w:tr w:rsidR="00830C7D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830C7D" w:rsidRPr="007E4A7D">
        <w:trPr>
          <w:trHeight w:val="144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Постоянный электрический ток. Токи в различных средах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30C7D">
        <w:trPr>
          <w:trHeight w:val="144"/>
        </w:trPr>
        <w:tc>
          <w:tcPr>
            <w:tcW w:w="30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90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/>
        </w:tc>
      </w:tr>
      <w:tr w:rsidR="00830C7D">
        <w:trPr>
          <w:trHeight w:val="144"/>
        </w:trPr>
        <w:tc>
          <w:tcPr>
            <w:tcW w:w="30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</w:tr>
      <w:tr w:rsidR="00830C7D">
        <w:trPr>
          <w:trHeight w:val="144"/>
        </w:trPr>
        <w:tc>
          <w:tcPr>
            <w:tcW w:w="30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/>
        </w:tc>
      </w:tr>
    </w:tbl>
    <w:p w:rsidR="00830C7D" w:rsidRDefault="00830C7D">
      <w:pPr>
        <w:sectPr w:rsidR="00830C7D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830C7D" w:rsidRDefault="007E4A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4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17"/>
        <w:gridCol w:w="2720"/>
        <w:gridCol w:w="1396"/>
        <w:gridCol w:w="2428"/>
        <w:gridCol w:w="2553"/>
        <w:gridCol w:w="3780"/>
      </w:tblGrid>
      <w:tr w:rsidR="00830C7D">
        <w:trPr>
          <w:trHeight w:val="144"/>
        </w:trPr>
        <w:tc>
          <w:tcPr>
            <w:tcW w:w="7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0C7D" w:rsidRDefault="00830C7D">
            <w:pPr>
              <w:spacing w:after="0"/>
              <w:ind w:left="135"/>
            </w:pPr>
          </w:p>
        </w:tc>
        <w:tc>
          <w:tcPr>
            <w:tcW w:w="2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0C7D" w:rsidRDefault="00830C7D">
            <w:pPr>
              <w:spacing w:after="0"/>
              <w:ind w:left="135"/>
            </w:pPr>
          </w:p>
        </w:tc>
        <w:tc>
          <w:tcPr>
            <w:tcW w:w="63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0C7D" w:rsidRDefault="00830C7D">
            <w:pPr>
              <w:spacing w:after="0"/>
              <w:ind w:left="135"/>
            </w:pPr>
          </w:p>
        </w:tc>
      </w:tr>
      <w:tr w:rsidR="00830C7D">
        <w:trPr>
          <w:trHeight w:val="144"/>
        </w:trPr>
        <w:tc>
          <w:tcPr>
            <w:tcW w:w="7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C7D" w:rsidRDefault="00830C7D"/>
        </w:tc>
        <w:tc>
          <w:tcPr>
            <w:tcW w:w="2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C7D" w:rsidRDefault="00830C7D"/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0C7D" w:rsidRDefault="00830C7D">
            <w:pPr>
              <w:spacing w:after="0"/>
              <w:ind w:left="135"/>
            </w:pP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0C7D" w:rsidRDefault="00830C7D">
            <w:pPr>
              <w:spacing w:after="0"/>
              <w:ind w:left="135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0C7D" w:rsidRDefault="00830C7D">
            <w:pPr>
              <w:spacing w:after="0"/>
              <w:ind w:left="135"/>
            </w:pPr>
          </w:p>
        </w:tc>
        <w:tc>
          <w:tcPr>
            <w:tcW w:w="37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C7D" w:rsidRDefault="00830C7D"/>
        </w:tc>
      </w:tr>
      <w:tr w:rsidR="00830C7D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830C7D" w:rsidRPr="007E4A7D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поле. Электромагнитная индукция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0C7D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/>
        </w:tc>
      </w:tr>
      <w:tr w:rsidR="00830C7D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830C7D" w:rsidRPr="007E4A7D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Механические и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колебания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0C7D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/>
        </w:tc>
      </w:tr>
      <w:tr w:rsidR="00830C7D" w:rsidRPr="007E4A7D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4A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830C7D" w:rsidRPr="007E4A7D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специальной теории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относительности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0C7D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/>
        </w:tc>
      </w:tr>
      <w:tr w:rsidR="00830C7D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830C7D" w:rsidRPr="007E4A7D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квантовой оптики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Атомное ядро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0C7D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/>
        </w:tc>
      </w:tr>
      <w:tr w:rsidR="00830C7D" w:rsidRPr="007E4A7D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4A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830C7D" w:rsidRPr="007E4A7D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0C7D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/>
        </w:tc>
      </w:tr>
      <w:tr w:rsidR="00830C7D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830C7D" w:rsidRPr="007E4A7D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0C7D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/>
        </w:tc>
      </w:tr>
      <w:tr w:rsidR="00830C7D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</w:tr>
      <w:tr w:rsidR="00830C7D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/>
        </w:tc>
      </w:tr>
    </w:tbl>
    <w:p w:rsidR="00830C7D" w:rsidRDefault="00830C7D">
      <w:pPr>
        <w:sectPr w:rsidR="00830C7D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830C7D" w:rsidRDefault="007E4A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30C7D" w:rsidRDefault="007E4A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4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3117"/>
        <w:gridCol w:w="1113"/>
        <w:gridCol w:w="2090"/>
        <w:gridCol w:w="2227"/>
        <w:gridCol w:w="1572"/>
        <w:gridCol w:w="2788"/>
      </w:tblGrid>
      <w:tr w:rsidR="00830C7D">
        <w:trPr>
          <w:trHeight w:val="144"/>
        </w:trPr>
        <w:tc>
          <w:tcPr>
            <w:tcW w:w="5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0C7D" w:rsidRDefault="00830C7D">
            <w:pPr>
              <w:spacing w:after="0"/>
              <w:ind w:left="135"/>
            </w:pPr>
          </w:p>
        </w:tc>
        <w:tc>
          <w:tcPr>
            <w:tcW w:w="31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0C7D" w:rsidRDefault="00830C7D">
            <w:pPr>
              <w:spacing w:after="0"/>
              <w:ind w:left="135"/>
            </w:pPr>
          </w:p>
        </w:tc>
        <w:tc>
          <w:tcPr>
            <w:tcW w:w="5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0C7D" w:rsidRDefault="00830C7D">
            <w:pPr>
              <w:spacing w:after="0"/>
              <w:ind w:left="135"/>
            </w:pPr>
          </w:p>
        </w:tc>
      </w:tr>
      <w:tr w:rsidR="00830C7D">
        <w:trPr>
          <w:trHeight w:val="144"/>
        </w:trPr>
        <w:tc>
          <w:tcPr>
            <w:tcW w:w="5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C7D" w:rsidRDefault="00830C7D"/>
        </w:tc>
        <w:tc>
          <w:tcPr>
            <w:tcW w:w="31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C7D" w:rsidRDefault="00830C7D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0C7D" w:rsidRDefault="00830C7D">
            <w:pPr>
              <w:spacing w:after="0"/>
              <w:ind w:left="135"/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0C7D" w:rsidRDefault="00830C7D">
            <w:pPr>
              <w:spacing w:after="0"/>
              <w:ind w:left="135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0C7D" w:rsidRDefault="00830C7D">
            <w:pPr>
              <w:spacing w:after="0"/>
              <w:ind w:left="135"/>
            </w:pPr>
          </w:p>
        </w:tc>
        <w:tc>
          <w:tcPr>
            <w:tcW w:w="160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C7D" w:rsidRDefault="00830C7D"/>
        </w:tc>
        <w:tc>
          <w:tcPr>
            <w:tcW w:w="276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C7D" w:rsidRDefault="00830C7D"/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Научные методы познания окружающего мира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физики в формировании современной научной картины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мира, в практической деятельности людей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Относительность механического движения.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Перемещение, скорость, ускорение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3508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прямолинейное движение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3620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Равноускоренное </w:t>
            </w:r>
            <w:r>
              <w:rPr>
                <w:rFonts w:ascii="Times New Roman" w:hAnsi="Times New Roman"/>
                <w:color w:val="000000"/>
                <w:sz w:val="24"/>
              </w:rPr>
              <w:t>прямолинейное движение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Ускорение свободного падения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Криволинейное движение. Движение материальной точки по окружности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относительности Галилея. Инерциальные системы 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отсчета. </w:t>
            </w:r>
            <w:r>
              <w:rPr>
                <w:rFonts w:ascii="Times New Roman" w:hAnsi="Times New Roman"/>
                <w:color w:val="000000"/>
                <w:sz w:val="24"/>
              </w:rPr>
              <w:t>Первый закон Ньютона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Масса тела. Сила. Принцип суперпозиции сил. Второй закон Ньютона для материальной точки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Третий закон Ньютона для материальных точек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всемирного тяготения. Сила 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тяжести.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космическая скорость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трения. Коэффициент трения. Сила сопротивления при 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движении тела в жидкости или газе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Поступательное и вращательное 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движение абсолютно твёрдого тела.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Плечо силы. Условия равновесия твёрдого тела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Реактивное движение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силы. Кинетическая энергия материальной̆ точки.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Теорема об изменении </w:t>
            </w:r>
            <w:r>
              <w:rPr>
                <w:rFonts w:ascii="Times New Roman" w:hAnsi="Times New Roman"/>
                <w:color w:val="000000"/>
                <w:sz w:val="24"/>
              </w:rPr>
              <w:t>кинетической̆ энергии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4502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энергия. Потенциальная энергия упруго деформированной пружины.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Потенциальная энергия тела вблизи поверхности Земли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непотенциальные силы. 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 работы непотенциальных сил с изменением механической энергии системы тел. </w:t>
            </w: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механической энергии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«Кинематика. Динамика. Законы сохранения в механике»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30C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охранет труда и технике безопасности Лабораторная работа «Исследование связи работы силы с изменением механической энергии тела на примере растяжения резинового жгута»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положения молекуля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рно-кинетической теории. </w:t>
            </w:r>
            <w:r>
              <w:rPr>
                <w:rFonts w:ascii="Times New Roman" w:hAnsi="Times New Roman"/>
                <w:color w:val="000000"/>
                <w:sz w:val="24"/>
              </w:rPr>
              <w:t>Броуновское движение. Диффузия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0C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движения и взаимодействия частиц 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вещества. Модели строения газов, жидкостей и твёрдых тел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</w:tr>
      <w:tr w:rsidR="00830C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Масса молекул. Количество вещества. Постоянная Авогадро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</w:tr>
      <w:tr w:rsidR="00830C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равновесие. Температура и её измерение. </w:t>
            </w:r>
            <w:r>
              <w:rPr>
                <w:rFonts w:ascii="Times New Roman" w:hAnsi="Times New Roman"/>
                <w:color w:val="000000"/>
                <w:sz w:val="24"/>
              </w:rPr>
              <w:t>Шкала температур Цельсия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 газ в МКТ. Основное уравнение МКТ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температура как мера средней кинетической энергии движения молекул.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Уравнение Менделеева-Клапейрона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0C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Дальтона. Газовые законы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</w:tr>
      <w:tr w:rsidR="00830C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охранет труда и технике безопасности Лабораторная работа «Исследование зависимости между 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параметрами состояния разреженного газа»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Изопроцессы в 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идеальном газе и их графическое представление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энергия термодинамической системы и способы её изменения.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теплоты и работа. Внутрення</w:t>
            </w:r>
            <w:r>
              <w:rPr>
                <w:rFonts w:ascii="Times New Roman" w:hAnsi="Times New Roman"/>
                <w:color w:val="000000"/>
                <w:sz w:val="24"/>
              </w:rPr>
              <w:t>я энергия одноатомного идеального газа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5952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Удельная теплоёмкость вещества. Количество теплоты при теплопередаче. </w:t>
            </w:r>
            <w:r>
              <w:rPr>
                <w:rFonts w:ascii="Times New Roman" w:hAnsi="Times New Roman"/>
                <w:color w:val="000000"/>
                <w:sz w:val="24"/>
              </w:rPr>
              <w:t>Адиабатный процесс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термодинамики и его применение к изопроцессам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Необратимость процессов в природе. Второй закон термодинамики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6230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Принцип действия и КПД тепловой машины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0C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Цикл Карно и его КПД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</w:tr>
      <w:tr w:rsidR="00830C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теплоэнергетики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«Молекулярная физика. Основы термодинамики»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6938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«Молекулярная физика.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Парообразование и конденсация. Испарение и кипение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Абсолютная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относительная влажность воздуха. </w:t>
            </w:r>
            <w:r>
              <w:rPr>
                <w:rFonts w:ascii="Times New Roman" w:hAnsi="Times New Roman"/>
                <w:color w:val="000000"/>
                <w:sz w:val="24"/>
              </w:rPr>
              <w:t>Насыщенный пар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Твёрдое тело. Кристаллические и аморфные тела. Анизотропия свойств кристаллов. Жидкие кристаллы. </w:t>
            </w:r>
            <w:r>
              <w:rPr>
                <w:rFonts w:ascii="Times New Roman" w:hAnsi="Times New Roman"/>
                <w:color w:val="000000"/>
                <w:sz w:val="24"/>
              </w:rPr>
              <w:t>Совре</w:t>
            </w:r>
            <w:r>
              <w:rPr>
                <w:rFonts w:ascii="Times New Roman" w:hAnsi="Times New Roman"/>
                <w:color w:val="000000"/>
                <w:sz w:val="24"/>
              </w:rPr>
              <w:t>менные материалы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кристаллизация. Удельная теплота плавления.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6708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6820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Электризация тел. Электрический заряд. Два вида электрических зарядов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Проводники, диэлектрики и полупроводники. Закон сохранения электрического заряда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Взаимодействие зарядов. Закон Кулона. </w:t>
            </w:r>
            <w:r>
              <w:rPr>
                <w:rFonts w:ascii="Times New Roman" w:hAnsi="Times New Roman"/>
                <w:color w:val="000000"/>
                <w:sz w:val="24"/>
              </w:rPr>
              <w:t>Точечный электрический заряд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Напряжённость электрического поля. Принцип суперпозиции электрических полей. </w:t>
            </w:r>
            <w:r>
              <w:rPr>
                <w:rFonts w:ascii="Times New Roman" w:hAnsi="Times New Roman"/>
                <w:color w:val="000000"/>
                <w:sz w:val="24"/>
              </w:rPr>
              <w:t>Лин</w:t>
            </w:r>
            <w:r>
              <w:rPr>
                <w:rFonts w:ascii="Times New Roman" w:hAnsi="Times New Roman"/>
                <w:color w:val="000000"/>
                <w:sz w:val="24"/>
              </w:rPr>
              <w:t>ии напряжённости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сил электростатического поля. Потенциал.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Разность потенциалов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 и 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диэлектрики в электростатическом поле. </w:t>
            </w:r>
            <w:r>
              <w:rPr>
                <w:rFonts w:ascii="Times New Roman" w:hAnsi="Times New Roman"/>
                <w:color w:val="000000"/>
                <w:sz w:val="24"/>
              </w:rPr>
              <w:t>Диэлектрическая проницаемость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7018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Электроёмкость. Конденсатор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7126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Электроёмкость плоского конденсатора. Энергия заряженного конденсатора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0C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охранет труда и технике безопасности Лабораторная работа "Измерение электроёмкости конденсатора"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</w:tr>
      <w:tr w:rsidR="00830C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действия и применение конденсаторов, копировального аппарата, струйного принтера.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Электростатическая защита. Заземление электроприборов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</w:tr>
      <w:tr w:rsidR="00830C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Постоянный ток. Сила тока. Напряжение.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Сопротивление. Закон Ома для участка цепи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Последовательное, параллельное, смешанное 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соединение проводников.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смешанного соединения резисторов»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7838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Ома для полной (замкнутой) электрической цепи. Короткое замыкание. Инструктаж по охранет труда и технике безопасности Лабораторная работа «Измерение ЭДС 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источника тока и его внутреннего сопротивления»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0C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Электронная проводимость твёрдых 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металлов. Зависимость сопротивления металлов от температуры. </w:t>
            </w:r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</w:tr>
      <w:tr w:rsidR="00830C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Электрический ток в вакууме. Свойства электронных пучков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Полупроводники, их собственная и примесная проводимость. Свойства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-перехода. </w:t>
            </w:r>
            <w:r>
              <w:rPr>
                <w:rFonts w:ascii="Times New Roman" w:hAnsi="Times New Roman"/>
                <w:color w:val="000000"/>
                <w:sz w:val="24"/>
              </w:rPr>
              <w:t>Полупроводниковые приборы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растворах и расплавах электролитов.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Электролиз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газах. Самостоятельный и несамостоятельный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Молния. Плазма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приборы и устройства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практическое применение.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техники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«Электродинамика»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«Электростатика. Постоянный электрический ток. Токи в различных средах» /Всероссийская проверочная работа при проведении на бумажном носителе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"Электродинамика"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аттестация (тестовая работа)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0C7D">
        <w:trPr>
          <w:trHeight w:val="144"/>
        </w:trPr>
        <w:tc>
          <w:tcPr>
            <w:tcW w:w="3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/>
        </w:tc>
      </w:tr>
    </w:tbl>
    <w:p w:rsidR="00830C7D" w:rsidRDefault="00830C7D">
      <w:pPr>
        <w:sectPr w:rsidR="00830C7D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830C7D" w:rsidRDefault="007E4A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3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8"/>
        <w:gridCol w:w="3050"/>
        <w:gridCol w:w="1124"/>
        <w:gridCol w:w="2106"/>
        <w:gridCol w:w="2243"/>
        <w:gridCol w:w="1582"/>
        <w:gridCol w:w="2800"/>
      </w:tblGrid>
      <w:tr w:rsidR="00830C7D">
        <w:trPr>
          <w:trHeight w:val="144"/>
        </w:trPr>
        <w:tc>
          <w:tcPr>
            <w:tcW w:w="5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0C7D" w:rsidRDefault="00830C7D">
            <w:pPr>
              <w:spacing w:after="0"/>
              <w:ind w:left="135"/>
            </w:pPr>
          </w:p>
        </w:tc>
        <w:tc>
          <w:tcPr>
            <w:tcW w:w="3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0C7D" w:rsidRDefault="00830C7D">
            <w:pPr>
              <w:spacing w:after="0"/>
              <w:ind w:left="135"/>
            </w:pPr>
          </w:p>
        </w:tc>
        <w:tc>
          <w:tcPr>
            <w:tcW w:w="5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0C7D" w:rsidRDefault="00830C7D">
            <w:pPr>
              <w:spacing w:after="0"/>
              <w:ind w:left="135"/>
            </w:pPr>
          </w:p>
        </w:tc>
      </w:tr>
      <w:tr w:rsidR="00830C7D">
        <w:trPr>
          <w:trHeight w:val="144"/>
        </w:trPr>
        <w:tc>
          <w:tcPr>
            <w:tcW w:w="5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C7D" w:rsidRDefault="00830C7D"/>
        </w:tc>
        <w:tc>
          <w:tcPr>
            <w:tcW w:w="31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C7D" w:rsidRDefault="00830C7D"/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0C7D" w:rsidRDefault="00830C7D">
            <w:pPr>
              <w:spacing w:after="0"/>
              <w:ind w:left="135"/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0C7D" w:rsidRDefault="00830C7D">
            <w:pPr>
              <w:spacing w:after="0"/>
              <w:ind w:left="135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0C7D" w:rsidRDefault="00830C7D">
            <w:pPr>
              <w:spacing w:after="0"/>
              <w:ind w:left="135"/>
            </w:pPr>
          </w:p>
        </w:tc>
        <w:tc>
          <w:tcPr>
            <w:tcW w:w="16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C7D" w:rsidRDefault="00830C7D"/>
        </w:tc>
        <w:tc>
          <w:tcPr>
            <w:tcW w:w="27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C7D" w:rsidRDefault="00830C7D"/>
        </w:tc>
      </w:tr>
      <w:tr w:rsidR="00830C7D" w:rsidRPr="007E4A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Постоянные магниты и их взаимодействие. Магнитное поле. Вектор 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Линии магнитной индукции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9778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проводника с током. Опыт Эрстеда. Взаимодействие проводников с током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охранет труда и технике безопасности Лабораторная работа «Изучение магнитного поля катушки с током»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магнитного поля на 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 с током. Сила Ампера. Инструктаж по охранет 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труда и технике безопасности Лабораторная работа «Исследование действия постоянного магнита на рамку с током»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магнитного поля на движущуюся заряженную частицу. Сила Лоренца. Работа силы Лоренца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0C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Электромагнитная индукция. Поток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вектора магнитной индукции. ЭДС индукции. Закон электромагнитной индукции Фарадея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</w:tr>
      <w:tr w:rsidR="00830C7D" w:rsidRPr="007E4A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охранет труда и технике безопасности Лабораторная работа «Исследование явления электромагнитной индукции»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Индуктивность. Явление самоиндукции. ЭДС самоиндукции. Энергия 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магнитного поля катушки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</w:hyperlink>
          </w:p>
        </w:tc>
      </w:tr>
      <w:tr w:rsidR="00830C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Технические устройства и их применение: постоянные магниты, электромагниты, электродвигатель, ускорители элементарных частиц, индукционная печь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</w:tr>
      <w:tr w:rsidR="00830C7D" w:rsidRPr="007E4A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«Магнитное поле. Электромагнитная индукция»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индукция»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механические колебания. Гармонические колебания. Уравнение гармонических колебаний. Превращение энергии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30C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охранет 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труда и технике безопасности Лабораторная работа «Исследование зависимости периода малых колебаний груза на нити от длины нити и массы груза»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</w:tr>
      <w:tr w:rsidR="00830C7D" w:rsidRPr="007E4A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Колебательный контур. Свободные электромагнитные колебания в идеальном 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колебательном контуре. </w:t>
            </w:r>
            <w:r>
              <w:rPr>
                <w:rFonts w:ascii="Times New Roman" w:hAnsi="Times New Roman"/>
                <w:color w:val="000000"/>
                <w:sz w:val="24"/>
              </w:rPr>
              <w:t>Аналогия между механическими и электромагнитными колебаниями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Томсона. Закон сохранения энергии в идеальном колебательном кон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туре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затухающих колебаниях. Вынужденные механические колебания.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Резонанс. Вынужденные электромагнитные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колебания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Переменный ток. Синусоидальный переменный ток. Мощность переменного тока. Амплитудное и действующее значение силы тока и напряжения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30C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Трансформатор. Производство, передача и потребление электрической энергии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</w:tr>
      <w:tr w:rsidR="00830C7D" w:rsidRPr="007E4A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и практическое применение электрического звонка, генератора переменного тока, линий электропередач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830C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риски при производстве электроэнергии. Культура использования электроэнергии в повседневной жизни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</w:tr>
      <w:tr w:rsidR="00830C7D" w:rsidRPr="007E4A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волны, условия 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распространения. Период. Скорость 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распространения и длина волны. </w:t>
            </w:r>
            <w:r>
              <w:rPr>
                <w:rFonts w:ascii="Times New Roman" w:hAnsi="Times New Roman"/>
                <w:color w:val="000000"/>
                <w:sz w:val="24"/>
              </w:rPr>
              <w:t>Поперечные и продольные волны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Звук. Скорость звука. Громкость звука.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Высота тона. Тембр </w:t>
            </w:r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Электромагнитные волны, их свойства и скорость. </w:t>
            </w:r>
            <w:r>
              <w:rPr>
                <w:rFonts w:ascii="Times New Roman" w:hAnsi="Times New Roman"/>
                <w:color w:val="000000"/>
                <w:sz w:val="24"/>
              </w:rPr>
              <w:t>Шкала электромагнитных волн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ccfe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0C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радиосвязи и телевидения. Развитие средств связи. </w:t>
            </w:r>
            <w:r>
              <w:rPr>
                <w:rFonts w:ascii="Times New Roman" w:hAnsi="Times New Roman"/>
                <w:color w:val="000000"/>
                <w:sz w:val="24"/>
              </w:rPr>
              <w:t>Радиолокация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</w:tr>
      <w:tr w:rsidR="00830C7D" w:rsidRPr="007E4A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«Колебания и волны»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Прямолинейное распространение света в однородной среде. Точечный источник света. Луч света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света. Законы отражения света. Построение изображен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ий в плоском зеркале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Полное внутреннее отражение. Предельный угол полного внутреннего отражения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охранет труда и технике безопасности Лабораторная работа «Измерение показателя преломления стекла»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Линзы. Построение изображений в линзе. Формула тонкой линзы. Увеличение линзы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0C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охранет труда и технике 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безопасности Лабораторная работа «Исследование свойств изображений в линзах»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</w:tr>
      <w:tr w:rsidR="00830C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Дисперсия света. Сложный состав белого света. Цвет. Инструктаж по охранет труда и технике безопасности Лабораторная работа «Наблюдение дисперсии 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света»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</w:tr>
      <w:tr w:rsidR="00830C7D" w:rsidRPr="007E4A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Интерференция света. Дифракция света. Дифракционная решётка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Поперечность световых волн. Поляризация света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0C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Оптические приборы и устройства и условия их безопасного применения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</w:tr>
      <w:tr w:rsidR="00830C7D" w:rsidRPr="007E4A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Границы применимости классической механики. Постулаты специальной теории относительности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Относительность одновременности. Замедление времени и сокращение длины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и импульс релятивистской частицы. Связь массы с энергией и импульсом.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 покоя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«Оптика. О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сновы специальной теории относительности»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Фотоны. Формула Планка. Энергия и импульс фотона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и исследование фотоэффекта. Опыты А. Г. Столетова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cffc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Законы фотоэффекта.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Уравнение Эйнштейна для фотоэффекта. </w:t>
            </w:r>
            <w:r>
              <w:rPr>
                <w:rFonts w:ascii="Times New Roman" w:hAnsi="Times New Roman"/>
                <w:color w:val="000000"/>
                <w:sz w:val="24"/>
              </w:rPr>
              <w:t>«Красная граница» фотоэффекта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 света. Опыты П. Н. Лебедева.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действие света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0C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Технические устройства и практическое применение: фотоэлемент, фотодатчик, солнечная батарея, светодиод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</w:tr>
      <w:tr w:rsidR="00830C7D" w:rsidRPr="007E4A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«Элементы квантовой 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оптики»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0302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 атома Томсона. Опыты Резерфорда по 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рассеянию </w:t>
            </w:r>
            <w:r>
              <w:rPr>
                <w:rFonts w:ascii="Times New Roman" w:hAnsi="Times New Roman"/>
                <w:color w:val="000000"/>
                <w:sz w:val="24"/>
              </w:rPr>
              <w:t>α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Планетарная модель атома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Излучение и поглощение фотонов при переходе атома с одного уров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ня энергии на другой. </w:t>
            </w:r>
            <w:r>
              <w:rPr>
                <w:rFonts w:ascii="Times New Roman" w:hAnsi="Times New Roman"/>
                <w:color w:val="000000"/>
                <w:sz w:val="24"/>
              </w:rPr>
              <w:t>Виды спектров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Волновые свойства частиц. Волны де Бройля. Корпускулярно-волновой дуализм. Спонтанное и вынужденное излучение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радиоактивности. Опыты Резерфорда по определению состава радиоактивного излучения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0C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 альфа-, бета-, гамма-излучения. Влияние радиоактивности на живые организмы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</w:tr>
      <w:tr w:rsidR="00830C7D" w:rsidRPr="007E4A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протона и нейтрона. Изотопы. 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Альфа-распад. Электронный и позитронный бета-распад. </w:t>
            </w:r>
            <w:r>
              <w:rPr>
                <w:rFonts w:ascii="Times New Roman" w:hAnsi="Times New Roman"/>
                <w:color w:val="000000"/>
                <w:sz w:val="24"/>
              </w:rPr>
              <w:t>Гамма-излучение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1162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связи нуклонов в ядре. Ядерные реакции. Ядерный реактор. Проблемы, перспективы, экологические аспекты ядерной энергетики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1356</w:t>
              </w:r>
            </w:hyperlink>
          </w:p>
        </w:tc>
      </w:tr>
      <w:tr w:rsidR="00830C7D" w:rsidRPr="007E4A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Элементарные частицы. Открытие позитрона. Методы наблюдения и регистрации элементарных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Круглый стол «Фундаментальные взаимодействия. Единство физической картины мира»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30C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развития астрономии. Прикладное и мировоззренческое значение астрономии. Вид звёздного неба. Созвездия, яркие звёзды, планеты, их видимое 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Солнеч</w:t>
            </w:r>
            <w:r>
              <w:rPr>
                <w:rFonts w:ascii="Times New Roman" w:hAnsi="Times New Roman"/>
                <w:color w:val="000000"/>
                <w:sz w:val="24"/>
              </w:rPr>
              <w:t>ная система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</w:tr>
      <w:tr w:rsidR="00830C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Солнце. Солнечная активность. Источник энергии Солнца и звёзд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</w:tr>
      <w:tr w:rsidR="00830C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Звёзды, их основные характеристики. Звёзды главной последовательности. Внутреннее строение звёзд. Современные представления о происхождении и эволюции 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Солнца и звёзд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</w:tr>
      <w:tr w:rsidR="00830C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Млечный Путь — наша Галактика. Положение и движение Солнца в Галактике.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Галактики. Чёрные дыры в ядрах галактик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</w:tr>
      <w:tr w:rsidR="00830C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Вселенная. Разбегание галактик. Теория Большого взрыва. </w:t>
            </w:r>
            <w:r>
              <w:rPr>
                <w:rFonts w:ascii="Times New Roman" w:hAnsi="Times New Roman"/>
                <w:color w:val="000000"/>
                <w:sz w:val="24"/>
              </w:rPr>
              <w:t>Реликтовое излучение. Метагалактика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</w:tr>
      <w:tr w:rsidR="00830C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Нерешенные проблемы астрономии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</w:tr>
      <w:tr w:rsidR="00830C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«Элементы астрономии и астрофизики»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</w:tr>
      <w:tr w:rsidR="00830C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</w:tr>
      <w:tr w:rsidR="00830C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и место физики и астрономии в современной научной картине мира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</w:tr>
      <w:tr w:rsidR="00830C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физической теории в формировании представлений о физической картине мира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</w:tr>
      <w:tr w:rsidR="00830C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урок. Место физической картины мира в 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общем ряду современных естественно-научных представлений о природе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</w:tr>
      <w:tr w:rsidR="00830C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Магнитное поле. Электромагнитная индукция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</w:tr>
      <w:tr w:rsidR="00830C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Оптика. Основы специальной теории относительности.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Квантовая физика. Элементы астрономии и </w:t>
            </w:r>
            <w:r>
              <w:rPr>
                <w:rFonts w:ascii="Times New Roman" w:hAnsi="Times New Roman"/>
                <w:color w:val="000000"/>
                <w:sz w:val="24"/>
              </w:rPr>
              <w:t>астрофизики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</w:tr>
      <w:tr w:rsidR="00830C7D" w:rsidRPr="007E4A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 (тестовая работа)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>
            <w:pPr>
              <w:spacing w:after="0"/>
              <w:ind w:left="135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A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830C7D">
        <w:trPr>
          <w:trHeight w:val="144"/>
        </w:trPr>
        <w:tc>
          <w:tcPr>
            <w:tcW w:w="36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Pr="007E4A7D" w:rsidRDefault="007E4A7D">
            <w:pPr>
              <w:spacing w:after="0"/>
              <w:ind w:left="135"/>
              <w:rPr>
                <w:lang w:val="ru-RU"/>
              </w:rPr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 w:rsidRPr="007E4A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7E4A7D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C7D" w:rsidRDefault="00830C7D"/>
        </w:tc>
      </w:tr>
    </w:tbl>
    <w:p w:rsidR="00830C7D" w:rsidRDefault="00830C7D">
      <w:pPr>
        <w:sectPr w:rsidR="00830C7D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830C7D" w:rsidRDefault="00830C7D">
      <w:pPr>
        <w:sectPr w:rsidR="00830C7D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4" w:name="block-39491386"/>
      <w:bookmarkEnd w:id="14"/>
    </w:p>
    <w:p w:rsidR="00830C7D" w:rsidRDefault="007E4A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30C7D" w:rsidRDefault="007E4A7D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30C7D" w:rsidRPr="007E4A7D" w:rsidRDefault="007E4A7D">
      <w:pPr>
        <w:spacing w:after="0" w:line="480" w:lineRule="exact"/>
        <w:ind w:left="120"/>
        <w:rPr>
          <w:lang w:val="ru-RU"/>
        </w:rPr>
      </w:pPr>
      <w:bookmarkStart w:id="15" w:name="3a9386bb-e7ff-4ebc-8147-4f8d4a35ad83"/>
      <w:r w:rsidRPr="007E4A7D">
        <w:rPr>
          <w:rFonts w:ascii="Times New Roman" w:hAnsi="Times New Roman"/>
          <w:color w:val="000000"/>
          <w:sz w:val="28"/>
          <w:lang w:val="ru-RU"/>
        </w:rPr>
        <w:t>• Физика, 10 класс/ Мякишев Г.Я., Буховцев Б.Б., Сотский Н.Н.; под редакцией Парфентьевой Н.А. Акционерное общество «Издательств</w:t>
      </w:r>
      <w:r w:rsidRPr="007E4A7D">
        <w:rPr>
          <w:rFonts w:ascii="Times New Roman" w:hAnsi="Times New Roman"/>
          <w:color w:val="000000"/>
          <w:sz w:val="28"/>
          <w:lang w:val="ru-RU"/>
        </w:rPr>
        <w:t>о «Просвещение»</w:t>
      </w:r>
      <w:bookmarkEnd w:id="15"/>
      <w:r w:rsidRPr="007E4A7D">
        <w:rPr>
          <w:sz w:val="28"/>
          <w:lang w:val="ru-RU"/>
        </w:rPr>
        <w:br/>
      </w:r>
      <w:bookmarkStart w:id="16" w:name="3a9386bb-e7ff-4ebc-8147-4f8d4a35ad831"/>
      <w:r w:rsidRPr="007E4A7D">
        <w:rPr>
          <w:rFonts w:ascii="Times New Roman" w:hAnsi="Times New Roman"/>
          <w:color w:val="000000"/>
          <w:sz w:val="28"/>
          <w:lang w:val="ru-RU"/>
        </w:rPr>
        <w:t xml:space="preserve"> • Физика, 11 класс/ Мякишев Г.Л., Буховцев Б.Б., Чаругин В.М.; под редакцией Парфентьевой Н.А. Акционерное общество «Издательство «Просвещение»</w:t>
      </w:r>
      <w:bookmarkEnd w:id="16"/>
    </w:p>
    <w:p w:rsidR="00830C7D" w:rsidRPr="007E4A7D" w:rsidRDefault="00830C7D">
      <w:pPr>
        <w:spacing w:after="0" w:line="480" w:lineRule="exact"/>
        <w:ind w:left="120"/>
        <w:rPr>
          <w:lang w:val="ru-RU"/>
        </w:rPr>
      </w:pPr>
    </w:p>
    <w:p w:rsidR="00830C7D" w:rsidRPr="007E4A7D" w:rsidRDefault="00830C7D">
      <w:pPr>
        <w:spacing w:after="0"/>
        <w:ind w:left="120"/>
        <w:rPr>
          <w:lang w:val="ru-RU"/>
        </w:rPr>
      </w:pPr>
    </w:p>
    <w:p w:rsidR="00830C7D" w:rsidRPr="007E4A7D" w:rsidRDefault="007E4A7D">
      <w:pPr>
        <w:spacing w:after="0" w:line="480" w:lineRule="exact"/>
        <w:ind w:left="120"/>
        <w:rPr>
          <w:lang w:val="ru-RU"/>
        </w:rPr>
      </w:pPr>
      <w:r w:rsidRPr="007E4A7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30C7D" w:rsidRPr="007E4A7D" w:rsidRDefault="007E4A7D">
      <w:pPr>
        <w:spacing w:after="0" w:line="480" w:lineRule="exact"/>
        <w:ind w:left="120"/>
        <w:rPr>
          <w:lang w:val="ru-RU"/>
        </w:rPr>
      </w:pPr>
      <w:bookmarkStart w:id="17" w:name="00a32ca0-efae-40a0-8719-4e0733f90a15"/>
      <w:r>
        <w:rPr>
          <w:rFonts w:ascii="Times New Roman" w:hAnsi="Times New Roman"/>
          <w:color w:val="000000"/>
          <w:sz w:val="28"/>
        </w:rPr>
        <w:t>http</w:t>
      </w:r>
      <w:r w:rsidRPr="007E4A7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7E4A7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E4A7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E4A7D">
        <w:rPr>
          <w:rFonts w:ascii="Times New Roman" w:hAnsi="Times New Roman"/>
          <w:color w:val="000000"/>
          <w:sz w:val="28"/>
          <w:lang w:val="ru-RU"/>
        </w:rPr>
        <w:t>/ «Федеральный центр информационно-обра</w:t>
      </w:r>
      <w:r w:rsidRPr="007E4A7D">
        <w:rPr>
          <w:rFonts w:ascii="Times New Roman" w:hAnsi="Times New Roman"/>
          <w:color w:val="000000"/>
          <w:sz w:val="28"/>
          <w:lang w:val="ru-RU"/>
        </w:rPr>
        <w:t>зовательных ресурсов» (ФЦИОР)</w:t>
      </w:r>
      <w:bookmarkEnd w:id="17"/>
      <w:r w:rsidRPr="007E4A7D">
        <w:rPr>
          <w:sz w:val="28"/>
          <w:lang w:val="ru-RU"/>
        </w:rPr>
        <w:br/>
      </w:r>
      <w:bookmarkStart w:id="18" w:name="00a32ca0-efae-40a0-8719-4e0733f90a151"/>
      <w:r w:rsidRPr="007E4A7D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http</w:t>
      </w:r>
      <w:r w:rsidRPr="007E4A7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E4A7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7E4A7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E4A7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E4A7D">
        <w:rPr>
          <w:rFonts w:ascii="Times New Roman" w:hAnsi="Times New Roman"/>
          <w:color w:val="000000"/>
          <w:sz w:val="28"/>
          <w:lang w:val="ru-RU"/>
        </w:rPr>
        <w:t>/ «Единая коллекция цифровых образовательных ресурсов»</w:t>
      </w:r>
      <w:bookmarkEnd w:id="18"/>
      <w:r w:rsidRPr="007E4A7D">
        <w:rPr>
          <w:sz w:val="28"/>
          <w:lang w:val="ru-RU"/>
        </w:rPr>
        <w:br/>
      </w:r>
      <w:bookmarkStart w:id="19" w:name="00a32ca0-efae-40a0-8719-4e0733f90a152"/>
      <w:r w:rsidRPr="007E4A7D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http</w:t>
      </w:r>
      <w:r w:rsidRPr="007E4A7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standart</w:t>
      </w:r>
      <w:r w:rsidRPr="007E4A7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E4A7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E4A7D">
        <w:rPr>
          <w:rFonts w:ascii="Times New Roman" w:hAnsi="Times New Roman"/>
          <w:color w:val="000000"/>
          <w:sz w:val="28"/>
          <w:lang w:val="ru-RU"/>
        </w:rPr>
        <w:t>/сайт – «Федеральный государственный образовательный стандарт»</w:t>
      </w:r>
      <w:bookmarkEnd w:id="19"/>
    </w:p>
    <w:p w:rsidR="00830C7D" w:rsidRPr="007E4A7D" w:rsidRDefault="00830C7D">
      <w:pPr>
        <w:spacing w:after="0"/>
        <w:ind w:left="120"/>
        <w:rPr>
          <w:lang w:val="ru-RU"/>
        </w:rPr>
      </w:pPr>
    </w:p>
    <w:p w:rsidR="00830C7D" w:rsidRPr="007E4A7D" w:rsidRDefault="007E4A7D">
      <w:pPr>
        <w:spacing w:after="0" w:line="480" w:lineRule="exact"/>
        <w:ind w:left="120"/>
        <w:rPr>
          <w:lang w:val="ru-RU"/>
        </w:rPr>
      </w:pPr>
      <w:r w:rsidRPr="007E4A7D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Pr="007E4A7D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830C7D" w:rsidRPr="007E4A7D" w:rsidRDefault="007E4A7D">
      <w:pPr>
        <w:spacing w:after="0" w:line="480" w:lineRule="exact"/>
        <w:ind w:left="120"/>
        <w:rPr>
          <w:lang w:val="ru-RU"/>
        </w:rPr>
      </w:pPr>
      <w:bookmarkStart w:id="20" w:name="77f6c9bd-a056-4755-96aa-6aba8e5a5d8a"/>
      <w:r w:rsidRPr="007E4A7D">
        <w:rPr>
          <w:rFonts w:ascii="Times New Roman" w:hAnsi="Times New Roman"/>
          <w:color w:val="000000"/>
          <w:sz w:val="28"/>
          <w:lang w:val="ru-RU"/>
        </w:rPr>
        <w:t xml:space="preserve">Библиотека </w:t>
      </w:r>
      <w:proofErr w:type="gramStart"/>
      <w:r w:rsidRPr="007E4A7D">
        <w:rPr>
          <w:rFonts w:ascii="Times New Roman" w:hAnsi="Times New Roman"/>
          <w:color w:val="000000"/>
          <w:sz w:val="28"/>
          <w:lang w:val="ru-RU"/>
        </w:rPr>
        <w:t>ЦОК</w:t>
      </w:r>
      <w:bookmarkEnd w:id="20"/>
      <w:r w:rsidRPr="007E4A7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1" w:name="77f6c9bd-a056-4755-96aa-6aba8e5a5d8a1"/>
      <w:r w:rsidRPr="007E4A7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E4A7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7E4A7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7E4A7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E4A7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ff</w:t>
      </w:r>
      <w:r w:rsidRPr="007E4A7D">
        <w:rPr>
          <w:rFonts w:ascii="Times New Roman" w:hAnsi="Times New Roman"/>
          <w:color w:val="000000"/>
          <w:sz w:val="28"/>
          <w:lang w:val="ru-RU"/>
        </w:rPr>
        <w:t>0</w:t>
      </w:r>
      <w:r>
        <w:rPr>
          <w:rFonts w:ascii="Times New Roman" w:hAnsi="Times New Roman"/>
          <w:color w:val="000000"/>
          <w:sz w:val="28"/>
        </w:rPr>
        <w:t>c</w:t>
      </w:r>
      <w:r w:rsidRPr="007E4A7D">
        <w:rPr>
          <w:rFonts w:ascii="Times New Roman" w:hAnsi="Times New Roman"/>
          <w:color w:val="000000"/>
          <w:sz w:val="28"/>
          <w:lang w:val="ru-RU"/>
        </w:rPr>
        <w:t>32</w:t>
      </w:r>
      <w:r>
        <w:rPr>
          <w:rFonts w:ascii="Times New Roman" w:hAnsi="Times New Roman"/>
          <w:color w:val="000000"/>
          <w:sz w:val="28"/>
        </w:rPr>
        <w:t>e</w:t>
      </w:r>
      <w:r w:rsidRPr="007E4A7D">
        <w:rPr>
          <w:rFonts w:ascii="Times New Roman" w:hAnsi="Times New Roman"/>
          <w:color w:val="000000"/>
          <w:sz w:val="28"/>
          <w:lang w:val="ru-RU"/>
        </w:rPr>
        <w:t>2</w:t>
      </w:r>
      <w:bookmarkEnd w:id="0"/>
      <w:bookmarkEnd w:id="21"/>
      <w:proofErr w:type="gramEnd"/>
    </w:p>
    <w:sectPr w:rsidR="00830C7D" w:rsidRPr="007E4A7D">
      <w:pgSz w:w="11906" w:h="16383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929F3"/>
    <w:multiLevelType w:val="multilevel"/>
    <w:tmpl w:val="29EA65FA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19F022C"/>
    <w:multiLevelType w:val="multilevel"/>
    <w:tmpl w:val="03DEA11E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ECF33EA"/>
    <w:multiLevelType w:val="multilevel"/>
    <w:tmpl w:val="A362803E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05176FC"/>
    <w:multiLevelType w:val="multilevel"/>
    <w:tmpl w:val="E5D0E6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9"/>
  <w:autoHyphenation/>
  <w:characterSpacingControl w:val="doNotCompress"/>
  <w:compat>
    <w:compatSetting w:name="compatibilityMode" w:uri="http://schemas.microsoft.com/office/word" w:val="12"/>
  </w:compat>
  <w:rsids>
    <w:rsidRoot w:val="00830C7D"/>
    <w:rsid w:val="007E4A7D"/>
    <w:rsid w:val="00830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7FD64FF-48BA-4AA6-834A-AC47343E2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ascii="PT Astra Serif" w:hAnsi="PT Astra Serif" w:cs="Noto Sans Devanagari"/>
    </w:r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">
    <w:name w:val="Верхний и нижний колонтитулы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0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table" w:styleId="af1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c33e6" TargetMode="External"/><Relationship Id="rId117" Type="http://schemas.openxmlformats.org/officeDocument/2006/relationships/hyperlink" Target="https://m.edsoo.ru/ff0d0afa" TargetMode="External"/><Relationship Id="rId21" Type="http://schemas.openxmlformats.org/officeDocument/2006/relationships/hyperlink" Target="https://m.edsoo.ru/7f41c97c" TargetMode="External"/><Relationship Id="rId42" Type="http://schemas.openxmlformats.org/officeDocument/2006/relationships/hyperlink" Target="https://m.edsoo.ru/ff0c478c" TargetMode="External"/><Relationship Id="rId47" Type="http://schemas.openxmlformats.org/officeDocument/2006/relationships/hyperlink" Target="https://m.edsoo.ru/ff0c570e" TargetMode="External"/><Relationship Id="rId63" Type="http://schemas.openxmlformats.org/officeDocument/2006/relationships/hyperlink" Target="https://m.edsoo.ru/ff0c6ce4" TargetMode="External"/><Relationship Id="rId68" Type="http://schemas.openxmlformats.org/officeDocument/2006/relationships/hyperlink" Target="https://m.edsoo.ru/ff0c72c0" TargetMode="External"/><Relationship Id="rId84" Type="http://schemas.openxmlformats.org/officeDocument/2006/relationships/hyperlink" Target="https://m.edsoo.ru/ff0c9df4" TargetMode="External"/><Relationship Id="rId89" Type="http://schemas.openxmlformats.org/officeDocument/2006/relationships/hyperlink" Target="https://m.edsoo.ru/ff0caf06" TargetMode="External"/><Relationship Id="rId112" Type="http://schemas.openxmlformats.org/officeDocument/2006/relationships/hyperlink" Target="https://m.edsoo.ru/ff0d015e" TargetMode="External"/><Relationship Id="rId16" Type="http://schemas.openxmlformats.org/officeDocument/2006/relationships/hyperlink" Target="https://m.edsoo.ru/7f41c97c" TargetMode="External"/><Relationship Id="rId107" Type="http://schemas.openxmlformats.org/officeDocument/2006/relationships/hyperlink" Target="https://m.edsoo.ru/ff0cfa42" TargetMode="External"/><Relationship Id="rId11" Type="http://schemas.openxmlformats.org/officeDocument/2006/relationships/hyperlink" Target="https://m.edsoo.ru/7f41bf72" TargetMode="External"/><Relationship Id="rId32" Type="http://schemas.openxmlformats.org/officeDocument/2006/relationships/hyperlink" Target="https://m.edsoo.ru/ff0c3be8" TargetMode="External"/><Relationship Id="rId37" Type="http://schemas.openxmlformats.org/officeDocument/2006/relationships/hyperlink" Target="https://m.edsoo.ru/ff0c3f76" TargetMode="External"/><Relationship Id="rId53" Type="http://schemas.openxmlformats.org/officeDocument/2006/relationships/hyperlink" Target="https://m.edsoo.ru/ff0c600a" TargetMode="External"/><Relationship Id="rId58" Type="http://schemas.openxmlformats.org/officeDocument/2006/relationships/hyperlink" Target="https://m.edsoo.ru/ff0c65f0" TargetMode="External"/><Relationship Id="rId74" Type="http://schemas.openxmlformats.org/officeDocument/2006/relationships/hyperlink" Target="https://m.edsoo.ru/ff0c84ae" TargetMode="External"/><Relationship Id="rId79" Type="http://schemas.openxmlformats.org/officeDocument/2006/relationships/hyperlink" Target="https://m.edsoo.ru/ff0c8f6c" TargetMode="External"/><Relationship Id="rId102" Type="http://schemas.openxmlformats.org/officeDocument/2006/relationships/hyperlink" Target="https://m.edsoo.ru/ff0cd67a" TargetMode="External"/><Relationship Id="rId123" Type="http://schemas.openxmlformats.org/officeDocument/2006/relationships/hyperlink" Target="https://m.edsoo.ru/ff0d1784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f0cb820" TargetMode="External"/><Relationship Id="rId95" Type="http://schemas.openxmlformats.org/officeDocument/2006/relationships/hyperlink" Target="https://m.edsoo.ru/ff0cca54" TargetMode="External"/><Relationship Id="rId22" Type="http://schemas.openxmlformats.org/officeDocument/2006/relationships/hyperlink" Target="https://m.edsoo.ru/7f41c97c" TargetMode="External"/><Relationship Id="rId27" Type="http://schemas.openxmlformats.org/officeDocument/2006/relationships/hyperlink" Target="https://m.edsoo.ru/ff0c3508" TargetMode="External"/><Relationship Id="rId43" Type="http://schemas.openxmlformats.org/officeDocument/2006/relationships/hyperlink" Target="https://m.edsoo.ru/ff0c4b74" TargetMode="External"/><Relationship Id="rId48" Type="http://schemas.openxmlformats.org/officeDocument/2006/relationships/hyperlink" Target="https://m.edsoo.ru/ff0c5952" TargetMode="External"/><Relationship Id="rId64" Type="http://schemas.openxmlformats.org/officeDocument/2006/relationships/hyperlink" Target="https://m.edsoo.ru/ff0c6df2" TargetMode="External"/><Relationship Id="rId69" Type="http://schemas.openxmlformats.org/officeDocument/2006/relationships/hyperlink" Target="https://m.edsoo.ru/ff0c74f0" TargetMode="External"/><Relationship Id="rId113" Type="http://schemas.openxmlformats.org/officeDocument/2006/relationships/hyperlink" Target="https://m.edsoo.ru/ff0d04a6" TargetMode="External"/><Relationship Id="rId118" Type="http://schemas.openxmlformats.org/officeDocument/2006/relationships/hyperlink" Target="https://m.edsoo.ru/ff0d0ca8" TargetMode="External"/><Relationship Id="rId80" Type="http://schemas.openxmlformats.org/officeDocument/2006/relationships/hyperlink" Target="https://m.edsoo.ru/ff0c9778" TargetMode="External"/><Relationship Id="rId85" Type="http://schemas.openxmlformats.org/officeDocument/2006/relationships/hyperlink" Target="https://m.edsoo.ru/ff0ca150" TargetMode="Externa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7f41c97c" TargetMode="External"/><Relationship Id="rId33" Type="http://schemas.openxmlformats.org/officeDocument/2006/relationships/hyperlink" Target="https://m.edsoo.ru/ff0c3be8" TargetMode="External"/><Relationship Id="rId38" Type="http://schemas.openxmlformats.org/officeDocument/2006/relationships/hyperlink" Target="https://m.edsoo.ru/ff0c41a6" TargetMode="External"/><Relationship Id="rId59" Type="http://schemas.openxmlformats.org/officeDocument/2006/relationships/hyperlink" Target="https://m.edsoo.ru/ff0c6708" TargetMode="External"/><Relationship Id="rId103" Type="http://schemas.openxmlformats.org/officeDocument/2006/relationships/hyperlink" Target="https://m.edsoo.ru/ff0cdd1e" TargetMode="External"/><Relationship Id="rId108" Type="http://schemas.openxmlformats.org/officeDocument/2006/relationships/hyperlink" Target="https://m.edsoo.ru/ff0cfc68" TargetMode="External"/><Relationship Id="rId124" Type="http://schemas.openxmlformats.org/officeDocument/2006/relationships/fontTable" Target="fontTable.xml"/><Relationship Id="rId54" Type="http://schemas.openxmlformats.org/officeDocument/2006/relationships/hyperlink" Target="https://m.edsoo.ru/ff0c6938" TargetMode="External"/><Relationship Id="rId70" Type="http://schemas.openxmlformats.org/officeDocument/2006/relationships/hyperlink" Target="https://m.edsoo.ru/ff0c7838" TargetMode="External"/><Relationship Id="rId75" Type="http://schemas.openxmlformats.org/officeDocument/2006/relationships/hyperlink" Target="https://m.edsoo.ru/ff0c86fc" TargetMode="External"/><Relationship Id="rId91" Type="http://schemas.openxmlformats.org/officeDocument/2006/relationships/hyperlink" Target="https://m.edsoo.ru/ff0cb9c4" TargetMode="External"/><Relationship Id="rId96" Type="http://schemas.openxmlformats.org/officeDocument/2006/relationships/hyperlink" Target="https://m.edsoo.ru/ff0ccc0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23" Type="http://schemas.openxmlformats.org/officeDocument/2006/relationships/hyperlink" Target="https://m.edsoo.ru/7f41c97c" TargetMode="External"/><Relationship Id="rId28" Type="http://schemas.openxmlformats.org/officeDocument/2006/relationships/hyperlink" Target="https://m.edsoo.ru/ff0c3620" TargetMode="External"/><Relationship Id="rId49" Type="http://schemas.openxmlformats.org/officeDocument/2006/relationships/hyperlink" Target="https://m.edsoo.ru/ff0c5c36" TargetMode="External"/><Relationship Id="rId114" Type="http://schemas.openxmlformats.org/officeDocument/2006/relationships/hyperlink" Target="https://m.edsoo.ru/ff0d0302" TargetMode="External"/><Relationship Id="rId119" Type="http://schemas.openxmlformats.org/officeDocument/2006/relationships/hyperlink" Target="https://m.edsoo.ru/ff0d0fd2" TargetMode="External"/><Relationship Id="rId44" Type="http://schemas.openxmlformats.org/officeDocument/2006/relationships/hyperlink" Target="https://m.edsoo.ru/ff0c4dc2" TargetMode="External"/><Relationship Id="rId60" Type="http://schemas.openxmlformats.org/officeDocument/2006/relationships/hyperlink" Target="https://m.edsoo.ru/ff0c6820" TargetMode="External"/><Relationship Id="rId65" Type="http://schemas.openxmlformats.org/officeDocument/2006/relationships/hyperlink" Target="https://m.edsoo.ru/ff0c6f00" TargetMode="External"/><Relationship Id="rId81" Type="http://schemas.openxmlformats.org/officeDocument/2006/relationships/hyperlink" Target="https://m.edsoo.ru/ff0c98fe" TargetMode="External"/><Relationship Id="rId86" Type="http://schemas.openxmlformats.org/officeDocument/2006/relationships/hyperlink" Target="https://m.edsoo.ru/ff0ca600" TargetMode="External"/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7f41c97c" TargetMode="External"/><Relationship Id="rId39" Type="http://schemas.openxmlformats.org/officeDocument/2006/relationships/hyperlink" Target="https://m.edsoo.ru/ff0c43d6" TargetMode="External"/><Relationship Id="rId109" Type="http://schemas.openxmlformats.org/officeDocument/2006/relationships/hyperlink" Target="https://m.edsoo.ru/ff0cf6f0" TargetMode="External"/><Relationship Id="rId34" Type="http://schemas.openxmlformats.org/officeDocument/2006/relationships/hyperlink" Target="https://m.edsoo.ru/ff0c3be8" TargetMode="External"/><Relationship Id="rId50" Type="http://schemas.openxmlformats.org/officeDocument/2006/relationships/hyperlink" Target="https://m.edsoo.ru/ff0c5c36" TargetMode="External"/><Relationship Id="rId55" Type="http://schemas.openxmlformats.org/officeDocument/2006/relationships/hyperlink" Target="https://m.edsoo.ru/ff0c6a50" TargetMode="External"/><Relationship Id="rId76" Type="http://schemas.openxmlformats.org/officeDocument/2006/relationships/hyperlink" Target="https://m.edsoo.ru/ff0c88be" TargetMode="External"/><Relationship Id="rId97" Type="http://schemas.openxmlformats.org/officeDocument/2006/relationships/hyperlink" Target="https://m.edsoo.ru/ff0ccfe0" TargetMode="External"/><Relationship Id="rId104" Type="http://schemas.openxmlformats.org/officeDocument/2006/relationships/hyperlink" Target="https://m.edsoo.ru/ff0ced22" TargetMode="External"/><Relationship Id="rId120" Type="http://schemas.openxmlformats.org/officeDocument/2006/relationships/hyperlink" Target="https://m.edsoo.ru/ff0d1162" TargetMode="External"/><Relationship Id="rId125" Type="http://schemas.openxmlformats.org/officeDocument/2006/relationships/theme" Target="theme/theme1.xml"/><Relationship Id="rId7" Type="http://schemas.openxmlformats.org/officeDocument/2006/relationships/hyperlink" Target="https://m.edsoo.ru/7f41bf72" TargetMode="External"/><Relationship Id="rId71" Type="http://schemas.openxmlformats.org/officeDocument/2006/relationships/hyperlink" Target="https://m.edsoo.ru/ff0c7ae0" TargetMode="External"/><Relationship Id="rId92" Type="http://schemas.openxmlformats.org/officeDocument/2006/relationships/hyperlink" Target="https://m.edsoo.ru/ff0cbb8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c372e" TargetMode="External"/><Relationship Id="rId24" Type="http://schemas.openxmlformats.org/officeDocument/2006/relationships/hyperlink" Target="https://m.edsoo.ru/7f41c97c" TargetMode="External"/><Relationship Id="rId40" Type="http://schemas.openxmlformats.org/officeDocument/2006/relationships/hyperlink" Target="https://m.edsoo.ru/ff0c4502" TargetMode="External"/><Relationship Id="rId45" Type="http://schemas.openxmlformats.org/officeDocument/2006/relationships/hyperlink" Target="https://m.edsoo.ru/ff0c4fde" TargetMode="External"/><Relationship Id="rId66" Type="http://schemas.openxmlformats.org/officeDocument/2006/relationships/hyperlink" Target="https://m.edsoo.ru/ff0c7018" TargetMode="External"/><Relationship Id="rId87" Type="http://schemas.openxmlformats.org/officeDocument/2006/relationships/hyperlink" Target="https://m.edsoo.ru/ff0cab82" TargetMode="External"/><Relationship Id="rId110" Type="http://schemas.openxmlformats.org/officeDocument/2006/relationships/hyperlink" Target="https://m.edsoo.ru/ff0cfe16" TargetMode="External"/><Relationship Id="rId115" Type="http://schemas.openxmlformats.org/officeDocument/2006/relationships/hyperlink" Target="https://m.edsoo.ru/ff0d091a" TargetMode="External"/><Relationship Id="rId61" Type="http://schemas.openxmlformats.org/officeDocument/2006/relationships/hyperlink" Target="https://m.edsoo.ru/ff0c6bcc" TargetMode="External"/><Relationship Id="rId82" Type="http://schemas.openxmlformats.org/officeDocument/2006/relationships/hyperlink" Target="https://m.edsoo.ru/ff0c98fe" TargetMode="External"/><Relationship Id="rId19" Type="http://schemas.openxmlformats.org/officeDocument/2006/relationships/hyperlink" Target="https://m.edsoo.ru/7f41c97c" TargetMode="External"/><Relationship Id="rId14" Type="http://schemas.openxmlformats.org/officeDocument/2006/relationships/hyperlink" Target="https://m.edsoo.ru/7f41bf72" TargetMode="External"/><Relationship Id="rId30" Type="http://schemas.openxmlformats.org/officeDocument/2006/relationships/hyperlink" Target="https://m.edsoo.ru/ff0c39cc" TargetMode="External"/><Relationship Id="rId35" Type="http://schemas.openxmlformats.org/officeDocument/2006/relationships/hyperlink" Target="https://m.edsoo.ru/ff0c3d00" TargetMode="External"/><Relationship Id="rId56" Type="http://schemas.openxmlformats.org/officeDocument/2006/relationships/hyperlink" Target="https://m.edsoo.ru/ff0c63b6" TargetMode="External"/><Relationship Id="rId77" Type="http://schemas.openxmlformats.org/officeDocument/2006/relationships/hyperlink" Target="https://m.edsoo.ru/ff0c8a8a" TargetMode="External"/><Relationship Id="rId100" Type="http://schemas.openxmlformats.org/officeDocument/2006/relationships/hyperlink" Target="https://m.edsoo.ru/ff0cd4e0" TargetMode="External"/><Relationship Id="rId105" Type="http://schemas.openxmlformats.org/officeDocument/2006/relationships/hyperlink" Target="https://m.edsoo.ru/ff0cf02e" TargetMode="External"/><Relationship Id="rId8" Type="http://schemas.openxmlformats.org/officeDocument/2006/relationships/hyperlink" Target="https://m.edsoo.ru/7f41bf72" TargetMode="External"/><Relationship Id="rId51" Type="http://schemas.openxmlformats.org/officeDocument/2006/relationships/hyperlink" Target="https://m.edsoo.ru/ff0c5efc" TargetMode="External"/><Relationship Id="rId72" Type="http://schemas.openxmlformats.org/officeDocument/2006/relationships/hyperlink" Target="https://m.edsoo.ru/ff0c84ae" TargetMode="External"/><Relationship Id="rId93" Type="http://schemas.openxmlformats.org/officeDocument/2006/relationships/hyperlink" Target="https://m.edsoo.ru/ff0cbd34" TargetMode="External"/><Relationship Id="rId98" Type="http://schemas.openxmlformats.org/officeDocument/2006/relationships/hyperlink" Target="https://m.edsoo.ru/ff0cc6f8" TargetMode="External"/><Relationship Id="rId121" Type="http://schemas.openxmlformats.org/officeDocument/2006/relationships/hyperlink" Target="https://m.edsoo.ru/ff0d135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f0c32e2" TargetMode="External"/><Relationship Id="rId46" Type="http://schemas.openxmlformats.org/officeDocument/2006/relationships/hyperlink" Target="https://m.edsoo.ru/ff0c511e" TargetMode="External"/><Relationship Id="rId67" Type="http://schemas.openxmlformats.org/officeDocument/2006/relationships/hyperlink" Target="https://m.edsoo.ru/ff0c7126" TargetMode="External"/><Relationship Id="rId116" Type="http://schemas.openxmlformats.org/officeDocument/2006/relationships/hyperlink" Target="https://m.edsoo.ru/ff0d0afa" TargetMode="External"/><Relationship Id="rId20" Type="http://schemas.openxmlformats.org/officeDocument/2006/relationships/hyperlink" Target="https://m.edsoo.ru/7f41c97c" TargetMode="External"/><Relationship Id="rId41" Type="http://schemas.openxmlformats.org/officeDocument/2006/relationships/hyperlink" Target="https://m.edsoo.ru/ff0c461a" TargetMode="External"/><Relationship Id="rId62" Type="http://schemas.openxmlformats.org/officeDocument/2006/relationships/hyperlink" Target="https://m.edsoo.ru/ff0c6bcc" TargetMode="External"/><Relationship Id="rId83" Type="http://schemas.openxmlformats.org/officeDocument/2006/relationships/hyperlink" Target="https://m.edsoo.ru/ff0c9ac0" TargetMode="External"/><Relationship Id="rId88" Type="http://schemas.openxmlformats.org/officeDocument/2006/relationships/hyperlink" Target="https://m.edsoo.ru/ff0cad58" TargetMode="External"/><Relationship Id="rId111" Type="http://schemas.openxmlformats.org/officeDocument/2006/relationships/hyperlink" Target="https://m.edsoo.ru/ff0cffc4" TargetMode="External"/><Relationship Id="rId15" Type="http://schemas.openxmlformats.org/officeDocument/2006/relationships/hyperlink" Target="https://m.edsoo.ru/7f41c97c" TargetMode="External"/><Relationship Id="rId36" Type="http://schemas.openxmlformats.org/officeDocument/2006/relationships/hyperlink" Target="https://m.edsoo.ru/ff0c3e18" TargetMode="External"/><Relationship Id="rId57" Type="http://schemas.openxmlformats.org/officeDocument/2006/relationships/hyperlink" Target="https://m.edsoo.ru/ff0c64d8" TargetMode="External"/><Relationship Id="rId106" Type="http://schemas.openxmlformats.org/officeDocument/2006/relationships/hyperlink" Target="https://m.edsoo.ru/ff0cf862" TargetMode="External"/><Relationship Id="rId10" Type="http://schemas.openxmlformats.org/officeDocument/2006/relationships/hyperlink" Target="https://m.edsoo.ru/7f41bf72" TargetMode="External"/><Relationship Id="rId31" Type="http://schemas.openxmlformats.org/officeDocument/2006/relationships/hyperlink" Target="https://m.edsoo.ru/ff0c3ada" TargetMode="External"/><Relationship Id="rId52" Type="http://schemas.openxmlformats.org/officeDocument/2006/relationships/hyperlink" Target="https://m.edsoo.ru/ff0c6230" TargetMode="External"/><Relationship Id="rId73" Type="http://schemas.openxmlformats.org/officeDocument/2006/relationships/hyperlink" Target="https://m.edsoo.ru/ff0c82ba" TargetMode="External"/><Relationship Id="rId78" Type="http://schemas.openxmlformats.org/officeDocument/2006/relationships/hyperlink" Target="https://m.edsoo.ru/ff0c8c56" TargetMode="External"/><Relationship Id="rId94" Type="http://schemas.openxmlformats.org/officeDocument/2006/relationships/hyperlink" Target="https://m.edsoo.ru/ff0cc324" TargetMode="External"/><Relationship Id="rId99" Type="http://schemas.openxmlformats.org/officeDocument/2006/relationships/hyperlink" Target="https://m.edsoo.ru/ff0cd350" TargetMode="External"/><Relationship Id="rId101" Type="http://schemas.openxmlformats.org/officeDocument/2006/relationships/hyperlink" Target="https://m.edsoo.ru/ff0cd7f6" TargetMode="External"/><Relationship Id="rId122" Type="http://schemas.openxmlformats.org/officeDocument/2006/relationships/hyperlink" Target="https://m.edsoo.ru/ff0d0e3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f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12209</Words>
  <Characters>69596</Characters>
  <Application>Microsoft Office Word</Application>
  <DocSecurity>0</DocSecurity>
  <Lines>579</Lines>
  <Paragraphs>163</Paragraphs>
  <ScaleCrop>false</ScaleCrop>
  <Company/>
  <LinksUpToDate>false</LinksUpToDate>
  <CharactersWithSpaces>81642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4школа</cp:lastModifiedBy>
  <cp:revision>8</cp:revision>
  <dcterms:created xsi:type="dcterms:W3CDTF">2024-10-03T11:50:00Z</dcterms:created>
  <dcterms:modified xsi:type="dcterms:W3CDTF">2024-10-03T11:52:00Z</dcterms:modified>
  <dc:language>ru-RU</dc:language>
</cp:coreProperties>
</file>