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79" w:rsidRDefault="00600279" w:rsidP="00600279">
      <w:pPr>
        <w:ind w:left="4253" w:right="-284"/>
        <w:rPr>
          <w:rFonts w:ascii="Times New Roman" w:hAnsi="Times New Roman" w:cs="Times New Roman"/>
          <w:sz w:val="24"/>
          <w:szCs w:val="24"/>
        </w:rPr>
      </w:pPr>
      <w:r>
        <w:rPr>
          <w:rFonts w:ascii="Times New Roman" w:hAnsi="Times New Roman" w:cs="Times New Roman"/>
          <w:sz w:val="24"/>
          <w:szCs w:val="24"/>
        </w:rPr>
        <w:t>УТВЕРЖДЕНО</w:t>
      </w:r>
    </w:p>
    <w:p w:rsidR="00600279" w:rsidRDefault="00600279" w:rsidP="00600279">
      <w:pPr>
        <w:ind w:left="4253" w:right="-284"/>
        <w:rPr>
          <w:rFonts w:ascii="Times New Roman" w:hAnsi="Times New Roman" w:cs="Times New Roman"/>
          <w:sz w:val="24"/>
          <w:szCs w:val="24"/>
        </w:rPr>
      </w:pPr>
      <w:r>
        <w:rPr>
          <w:rFonts w:ascii="Times New Roman" w:hAnsi="Times New Roman" w:cs="Times New Roman"/>
          <w:sz w:val="24"/>
          <w:szCs w:val="24"/>
        </w:rPr>
        <w:t>приказом по МБОУ «Средняя школа № 4»</w:t>
      </w:r>
    </w:p>
    <w:p w:rsidR="00600279" w:rsidRDefault="0035495C" w:rsidP="00600279">
      <w:pPr>
        <w:ind w:left="4253" w:right="-284"/>
        <w:rPr>
          <w:rFonts w:ascii="Times New Roman" w:hAnsi="Times New Roman" w:cs="Times New Roman"/>
          <w:sz w:val="24"/>
          <w:szCs w:val="24"/>
        </w:rPr>
      </w:pPr>
      <w:r>
        <w:rPr>
          <w:rFonts w:ascii="Times New Roman" w:hAnsi="Times New Roman" w:cs="Times New Roman"/>
          <w:sz w:val="24"/>
          <w:szCs w:val="24"/>
        </w:rPr>
        <w:t xml:space="preserve">от 31.08.2023 года № </w:t>
      </w:r>
      <w:r w:rsidR="000C4C99">
        <w:rPr>
          <w:rFonts w:ascii="Times New Roman" w:hAnsi="Times New Roman" w:cs="Times New Roman"/>
          <w:sz w:val="24"/>
          <w:szCs w:val="24"/>
        </w:rPr>
        <w:t>215</w:t>
      </w:r>
    </w:p>
    <w:p w:rsidR="00912395" w:rsidRDefault="00912395" w:rsidP="00912395">
      <w:pPr>
        <w:ind w:left="4253"/>
        <w:rPr>
          <w:rFonts w:ascii="Times New Roman" w:hAnsi="Times New Roman" w:cs="Times New Roman"/>
          <w:sz w:val="24"/>
          <w:szCs w:val="24"/>
        </w:rPr>
      </w:pPr>
    </w:p>
    <w:p w:rsidR="00011798" w:rsidRDefault="00011798" w:rsidP="00011798">
      <w:pPr>
        <w:jc w:val="right"/>
        <w:rPr>
          <w:rFonts w:ascii="Times New Roman" w:hAnsi="Times New Roman" w:cs="Times New Roman"/>
          <w:sz w:val="24"/>
          <w:szCs w:val="24"/>
        </w:rPr>
      </w:pPr>
    </w:p>
    <w:p w:rsidR="00011798" w:rsidRDefault="00011798" w:rsidP="00011798">
      <w:pPr>
        <w:jc w:val="right"/>
        <w:rPr>
          <w:rFonts w:ascii="Times New Roman" w:hAnsi="Times New Roman" w:cs="Times New Roman"/>
          <w:sz w:val="24"/>
          <w:szCs w:val="24"/>
        </w:rPr>
      </w:pPr>
    </w:p>
    <w:p w:rsidR="00011798" w:rsidRDefault="00011798" w:rsidP="00011798">
      <w:pPr>
        <w:jc w:val="right"/>
        <w:rPr>
          <w:rFonts w:ascii="Times New Roman" w:hAnsi="Times New Roman" w:cs="Times New Roman"/>
          <w:sz w:val="24"/>
          <w:szCs w:val="24"/>
        </w:rPr>
      </w:pPr>
    </w:p>
    <w:p w:rsidR="00011798" w:rsidRPr="00DE22AF" w:rsidRDefault="00011798" w:rsidP="00011798">
      <w:pPr>
        <w:jc w:val="right"/>
        <w:rPr>
          <w:rFonts w:ascii="Times New Roman" w:hAnsi="Times New Roman" w:cs="Times New Roman"/>
          <w:sz w:val="28"/>
          <w:szCs w:val="28"/>
        </w:rPr>
      </w:pPr>
    </w:p>
    <w:p w:rsidR="00011798" w:rsidRPr="00CE6EED" w:rsidRDefault="00011798" w:rsidP="00011798">
      <w:pPr>
        <w:jc w:val="center"/>
        <w:rPr>
          <w:rFonts w:ascii="Times New Roman" w:hAnsi="Times New Roman" w:cs="Times New Roman"/>
          <w:sz w:val="32"/>
          <w:szCs w:val="32"/>
        </w:rPr>
      </w:pPr>
      <w:r w:rsidRPr="00CE6EED">
        <w:rPr>
          <w:rFonts w:ascii="Times New Roman" w:hAnsi="Times New Roman" w:cs="Times New Roman"/>
          <w:sz w:val="32"/>
          <w:szCs w:val="32"/>
        </w:rPr>
        <w:t>ПОЛОЖЕНИЕ</w:t>
      </w:r>
    </w:p>
    <w:p w:rsidR="00CE6EED" w:rsidRPr="00600279" w:rsidRDefault="00011798" w:rsidP="00600279">
      <w:pPr>
        <w:jc w:val="center"/>
        <w:rPr>
          <w:rFonts w:ascii="Times New Roman" w:hAnsi="Times New Roman" w:cs="Times New Roman"/>
          <w:sz w:val="32"/>
          <w:szCs w:val="32"/>
        </w:rPr>
      </w:pPr>
      <w:r w:rsidRPr="00CE6EED">
        <w:rPr>
          <w:rFonts w:ascii="Times New Roman" w:hAnsi="Times New Roman" w:cs="Times New Roman"/>
          <w:sz w:val="32"/>
          <w:szCs w:val="32"/>
        </w:rPr>
        <w:t xml:space="preserve">о распределении стимулирующих выплат (надбавок) за работу, не входящую в круг должностных </w:t>
      </w:r>
      <w:r w:rsidR="00DE22AF" w:rsidRPr="00CE6EED">
        <w:rPr>
          <w:rFonts w:ascii="Times New Roman" w:hAnsi="Times New Roman" w:cs="Times New Roman"/>
          <w:sz w:val="32"/>
          <w:szCs w:val="32"/>
        </w:rPr>
        <w:t xml:space="preserve">обязанностей, работникам </w:t>
      </w:r>
      <w:r w:rsidR="00CE6EED" w:rsidRPr="00CE6EED">
        <w:rPr>
          <w:rFonts w:ascii="Times New Roman" w:hAnsi="Times New Roman" w:cs="Times New Roman"/>
          <w:sz w:val="32"/>
          <w:szCs w:val="32"/>
        </w:rPr>
        <w:t>Центра образования цифрового и гуманитарного профилей «Точка роста»</w:t>
      </w:r>
    </w:p>
    <w:p w:rsidR="00DE22AF" w:rsidRDefault="0035495C" w:rsidP="00DE22AF">
      <w:pPr>
        <w:jc w:val="center"/>
        <w:rPr>
          <w:rFonts w:ascii="Times New Roman" w:hAnsi="Times New Roman" w:cs="Times New Roman"/>
          <w:sz w:val="28"/>
          <w:szCs w:val="28"/>
        </w:rPr>
      </w:pPr>
      <w:r>
        <w:rPr>
          <w:rFonts w:ascii="Times New Roman" w:hAnsi="Times New Roman" w:cs="Times New Roman"/>
          <w:sz w:val="28"/>
          <w:szCs w:val="28"/>
        </w:rPr>
        <w:t>на 2023-  2024</w:t>
      </w:r>
      <w:r w:rsidR="00DE22AF">
        <w:rPr>
          <w:rFonts w:ascii="Times New Roman" w:hAnsi="Times New Roman" w:cs="Times New Roman"/>
          <w:sz w:val="28"/>
          <w:szCs w:val="28"/>
        </w:rPr>
        <w:t xml:space="preserve">   учебный год</w:t>
      </w:r>
    </w:p>
    <w:p w:rsidR="00DE22AF" w:rsidRDefault="00DE22AF" w:rsidP="00DE22AF">
      <w:pPr>
        <w:jc w:val="center"/>
        <w:rPr>
          <w:rFonts w:ascii="Times New Roman" w:hAnsi="Times New Roman" w:cs="Times New Roman"/>
          <w:sz w:val="28"/>
          <w:szCs w:val="28"/>
        </w:rPr>
      </w:pPr>
    </w:p>
    <w:p w:rsidR="00DE22AF" w:rsidRDefault="00DE22AF" w:rsidP="00DE22AF">
      <w:pPr>
        <w:jc w:val="center"/>
        <w:rPr>
          <w:rFonts w:ascii="Times New Roman" w:hAnsi="Times New Roman" w:cs="Times New Roman"/>
          <w:sz w:val="28"/>
          <w:szCs w:val="28"/>
        </w:rPr>
      </w:pPr>
    </w:p>
    <w:p w:rsidR="00DE22AF" w:rsidRDefault="00DE22AF" w:rsidP="00DE22AF">
      <w:pPr>
        <w:jc w:val="center"/>
        <w:rPr>
          <w:rFonts w:ascii="Times New Roman" w:hAnsi="Times New Roman" w:cs="Times New Roman"/>
          <w:sz w:val="28"/>
          <w:szCs w:val="28"/>
        </w:rPr>
      </w:pPr>
    </w:p>
    <w:p w:rsidR="00DE22AF" w:rsidRDefault="00DE22AF" w:rsidP="00DE22AF">
      <w:pPr>
        <w:jc w:val="center"/>
        <w:rPr>
          <w:rFonts w:ascii="Times New Roman" w:hAnsi="Times New Roman" w:cs="Times New Roman"/>
          <w:sz w:val="28"/>
          <w:szCs w:val="28"/>
        </w:rPr>
      </w:pPr>
    </w:p>
    <w:p w:rsidR="00DE22AF" w:rsidRDefault="00DE22AF" w:rsidP="00DE22AF">
      <w:pPr>
        <w:jc w:val="center"/>
        <w:rPr>
          <w:rFonts w:ascii="Times New Roman" w:hAnsi="Times New Roman" w:cs="Times New Roman"/>
          <w:sz w:val="28"/>
          <w:szCs w:val="28"/>
        </w:rPr>
      </w:pPr>
    </w:p>
    <w:p w:rsidR="00DE22AF" w:rsidRDefault="00DE22AF" w:rsidP="00DE22AF">
      <w:pPr>
        <w:jc w:val="center"/>
        <w:rPr>
          <w:rFonts w:ascii="Times New Roman" w:hAnsi="Times New Roman" w:cs="Times New Roman"/>
          <w:sz w:val="28"/>
          <w:szCs w:val="28"/>
        </w:rPr>
      </w:pPr>
    </w:p>
    <w:p w:rsidR="00DE22AF" w:rsidRDefault="00DE22AF" w:rsidP="00DE22AF">
      <w:pPr>
        <w:jc w:val="center"/>
        <w:rPr>
          <w:rFonts w:ascii="Times New Roman" w:hAnsi="Times New Roman" w:cs="Times New Roman"/>
          <w:sz w:val="28"/>
          <w:szCs w:val="28"/>
        </w:rPr>
      </w:pPr>
    </w:p>
    <w:p w:rsidR="00600279" w:rsidRPr="00600279" w:rsidRDefault="00600279" w:rsidP="00600279">
      <w:pPr>
        <w:ind w:left="3261"/>
        <w:rPr>
          <w:rFonts w:ascii="Times New Roman" w:hAnsi="Times New Roman" w:cs="Times New Roman"/>
          <w:sz w:val="28"/>
          <w:szCs w:val="28"/>
        </w:rPr>
      </w:pPr>
      <w:r w:rsidRPr="00600279">
        <w:rPr>
          <w:rFonts w:ascii="Times New Roman" w:hAnsi="Times New Roman" w:cs="Times New Roman"/>
          <w:sz w:val="28"/>
          <w:szCs w:val="28"/>
        </w:rPr>
        <w:t>ПРИНЯТО на заседании педагогического сове</w:t>
      </w:r>
      <w:r w:rsidR="0035495C">
        <w:rPr>
          <w:rFonts w:ascii="Times New Roman" w:hAnsi="Times New Roman" w:cs="Times New Roman"/>
          <w:sz w:val="28"/>
          <w:szCs w:val="28"/>
        </w:rPr>
        <w:t>та школы (протокол от 31.08.2023</w:t>
      </w:r>
      <w:r w:rsidRPr="00600279">
        <w:rPr>
          <w:rFonts w:ascii="Times New Roman" w:hAnsi="Times New Roman" w:cs="Times New Roman"/>
          <w:sz w:val="28"/>
          <w:szCs w:val="28"/>
        </w:rPr>
        <w:t xml:space="preserve"> года № 1) </w:t>
      </w:r>
    </w:p>
    <w:p w:rsidR="00600279" w:rsidRPr="00600279" w:rsidRDefault="00600279" w:rsidP="00600279">
      <w:pPr>
        <w:ind w:left="3261"/>
        <w:rPr>
          <w:rFonts w:ascii="Times New Roman" w:hAnsi="Times New Roman" w:cs="Times New Roman"/>
          <w:sz w:val="28"/>
          <w:szCs w:val="28"/>
        </w:rPr>
      </w:pPr>
    </w:p>
    <w:p w:rsidR="00600279" w:rsidRPr="00600279" w:rsidRDefault="00600279" w:rsidP="00600279">
      <w:pPr>
        <w:ind w:left="3261"/>
        <w:rPr>
          <w:rFonts w:ascii="Times New Roman" w:hAnsi="Times New Roman" w:cs="Times New Roman"/>
          <w:sz w:val="28"/>
          <w:szCs w:val="28"/>
        </w:rPr>
      </w:pPr>
    </w:p>
    <w:p w:rsidR="00DE22AF" w:rsidRPr="00600279" w:rsidRDefault="00600279" w:rsidP="00600279">
      <w:pPr>
        <w:ind w:left="3261"/>
        <w:rPr>
          <w:rFonts w:ascii="Times New Roman" w:hAnsi="Times New Roman" w:cs="Times New Roman"/>
          <w:sz w:val="28"/>
          <w:szCs w:val="28"/>
        </w:rPr>
      </w:pPr>
      <w:r w:rsidRPr="00600279">
        <w:rPr>
          <w:rFonts w:ascii="Times New Roman" w:hAnsi="Times New Roman" w:cs="Times New Roman"/>
          <w:sz w:val="28"/>
          <w:szCs w:val="28"/>
        </w:rPr>
        <w:t>ПРИНЯТО с учетом мотивированного м</w:t>
      </w:r>
      <w:r w:rsidR="00C95B11">
        <w:rPr>
          <w:rFonts w:ascii="Times New Roman" w:hAnsi="Times New Roman" w:cs="Times New Roman"/>
          <w:sz w:val="28"/>
          <w:szCs w:val="28"/>
        </w:rPr>
        <w:t xml:space="preserve">нения ППО </w:t>
      </w:r>
      <w:r w:rsidR="000C4C99">
        <w:rPr>
          <w:rFonts w:ascii="Times New Roman" w:hAnsi="Times New Roman" w:cs="Times New Roman"/>
          <w:sz w:val="28"/>
          <w:szCs w:val="28"/>
        </w:rPr>
        <w:t>(протокол от 28</w:t>
      </w:r>
      <w:r w:rsidR="0035495C">
        <w:rPr>
          <w:rFonts w:ascii="Times New Roman" w:hAnsi="Times New Roman" w:cs="Times New Roman"/>
          <w:sz w:val="28"/>
          <w:szCs w:val="28"/>
        </w:rPr>
        <w:t xml:space="preserve">.08.2023 года № </w:t>
      </w:r>
      <w:r w:rsidR="000C4C99">
        <w:rPr>
          <w:rFonts w:ascii="Times New Roman" w:hAnsi="Times New Roman" w:cs="Times New Roman"/>
          <w:sz w:val="28"/>
          <w:szCs w:val="28"/>
        </w:rPr>
        <w:t>_</w:t>
      </w:r>
      <w:r w:rsidR="00C95B11">
        <w:rPr>
          <w:rFonts w:ascii="Times New Roman" w:hAnsi="Times New Roman" w:cs="Times New Roman"/>
          <w:sz w:val="28"/>
          <w:szCs w:val="28"/>
        </w:rPr>
        <w:t>1</w:t>
      </w:r>
      <w:bookmarkStart w:id="0" w:name="_GoBack"/>
      <w:bookmarkEnd w:id="0"/>
      <w:r w:rsidR="000C4C99">
        <w:rPr>
          <w:rFonts w:ascii="Times New Roman" w:hAnsi="Times New Roman" w:cs="Times New Roman"/>
          <w:sz w:val="28"/>
          <w:szCs w:val="28"/>
        </w:rPr>
        <w:t>____</w:t>
      </w:r>
      <w:proofErr w:type="gramStart"/>
      <w:r w:rsidR="000C4C99">
        <w:rPr>
          <w:rFonts w:ascii="Times New Roman" w:hAnsi="Times New Roman" w:cs="Times New Roman"/>
          <w:sz w:val="28"/>
          <w:szCs w:val="28"/>
        </w:rPr>
        <w:t xml:space="preserve">  </w:t>
      </w:r>
      <w:r w:rsidR="0035495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E6EED" w:rsidRPr="00600279" w:rsidRDefault="00CE6EED" w:rsidP="00600279">
      <w:pPr>
        <w:ind w:left="3261"/>
        <w:rPr>
          <w:rFonts w:ascii="Times New Roman" w:hAnsi="Times New Roman" w:cs="Times New Roman"/>
          <w:sz w:val="28"/>
          <w:szCs w:val="28"/>
        </w:rPr>
      </w:pPr>
    </w:p>
    <w:p w:rsidR="00CE6EED" w:rsidRPr="00600279" w:rsidRDefault="00CE6EED" w:rsidP="00600279">
      <w:pPr>
        <w:ind w:left="3261"/>
        <w:rPr>
          <w:rFonts w:ascii="Times New Roman" w:hAnsi="Times New Roman" w:cs="Times New Roman"/>
          <w:sz w:val="28"/>
          <w:szCs w:val="28"/>
        </w:rPr>
      </w:pPr>
    </w:p>
    <w:p w:rsidR="00600279" w:rsidRPr="00600279" w:rsidRDefault="00600279" w:rsidP="00600279">
      <w:pPr>
        <w:ind w:left="3261"/>
        <w:rPr>
          <w:rFonts w:ascii="Times New Roman" w:hAnsi="Times New Roman" w:cs="Times New Roman"/>
          <w:sz w:val="28"/>
          <w:szCs w:val="28"/>
        </w:rPr>
      </w:pPr>
    </w:p>
    <w:p w:rsidR="00DE22AF" w:rsidRPr="00600279" w:rsidRDefault="00FF4E1B" w:rsidP="00600279">
      <w:pPr>
        <w:jc w:val="center"/>
        <w:rPr>
          <w:rFonts w:ascii="Times New Roman" w:hAnsi="Times New Roman" w:cs="Times New Roman"/>
          <w:sz w:val="28"/>
          <w:szCs w:val="28"/>
        </w:rPr>
      </w:pPr>
      <w:r w:rsidRPr="00600279">
        <w:rPr>
          <w:rFonts w:ascii="Times New Roman" w:hAnsi="Times New Roman" w:cs="Times New Roman"/>
          <w:sz w:val="28"/>
          <w:szCs w:val="28"/>
        </w:rPr>
        <w:t xml:space="preserve">Рославль </w:t>
      </w:r>
      <w:r w:rsidR="0035495C">
        <w:rPr>
          <w:rFonts w:ascii="Times New Roman" w:hAnsi="Times New Roman" w:cs="Times New Roman"/>
          <w:sz w:val="28"/>
          <w:szCs w:val="28"/>
        </w:rPr>
        <w:t>2023</w:t>
      </w:r>
      <w:r w:rsidR="00600279" w:rsidRPr="00600279">
        <w:rPr>
          <w:rFonts w:ascii="Times New Roman" w:hAnsi="Times New Roman" w:cs="Times New Roman"/>
          <w:sz w:val="28"/>
          <w:szCs w:val="28"/>
        </w:rPr>
        <w:t xml:space="preserve"> </w:t>
      </w:r>
      <w:r w:rsidR="00912395" w:rsidRPr="00600279">
        <w:rPr>
          <w:rFonts w:ascii="Times New Roman" w:hAnsi="Times New Roman" w:cs="Times New Roman"/>
          <w:sz w:val="28"/>
          <w:szCs w:val="28"/>
        </w:rPr>
        <w:t>год</w:t>
      </w:r>
    </w:p>
    <w:p w:rsidR="00600279" w:rsidRDefault="00600279" w:rsidP="00600279">
      <w:pPr>
        <w:ind w:left="5103"/>
        <w:jc w:val="center"/>
        <w:rPr>
          <w:rFonts w:ascii="Times New Roman" w:hAnsi="Times New Roman" w:cs="Times New Roman"/>
          <w:sz w:val="28"/>
          <w:szCs w:val="28"/>
        </w:rPr>
      </w:pPr>
    </w:p>
    <w:p w:rsidR="00600279" w:rsidRPr="00600279" w:rsidRDefault="00600279" w:rsidP="00600279">
      <w:pPr>
        <w:ind w:left="5103"/>
        <w:jc w:val="center"/>
        <w:rPr>
          <w:rFonts w:ascii="Times New Roman" w:hAnsi="Times New Roman" w:cs="Times New Roman"/>
          <w:sz w:val="28"/>
          <w:szCs w:val="28"/>
        </w:rPr>
      </w:pPr>
      <w:r w:rsidRPr="00600279">
        <w:rPr>
          <w:rFonts w:ascii="Times New Roman" w:hAnsi="Times New Roman" w:cs="Times New Roman"/>
          <w:sz w:val="28"/>
          <w:szCs w:val="28"/>
        </w:rPr>
        <w:lastRenderedPageBreak/>
        <w:t xml:space="preserve">Приложение № 1 </w:t>
      </w:r>
    </w:p>
    <w:p w:rsidR="00600279" w:rsidRPr="00600279" w:rsidRDefault="00600279" w:rsidP="00600279">
      <w:pPr>
        <w:ind w:left="5103"/>
        <w:jc w:val="center"/>
        <w:rPr>
          <w:rFonts w:ascii="Times New Roman" w:hAnsi="Times New Roman" w:cs="Times New Roman"/>
          <w:sz w:val="28"/>
          <w:szCs w:val="28"/>
        </w:rPr>
      </w:pPr>
      <w:r w:rsidRPr="00600279">
        <w:rPr>
          <w:rFonts w:ascii="Times New Roman" w:hAnsi="Times New Roman" w:cs="Times New Roman"/>
          <w:sz w:val="28"/>
          <w:szCs w:val="28"/>
        </w:rPr>
        <w:t xml:space="preserve">к приказу по МБОУ «Средняя школа № 4» </w:t>
      </w:r>
    </w:p>
    <w:p w:rsidR="00912395" w:rsidRPr="00600279" w:rsidRDefault="000C4C99" w:rsidP="00600279">
      <w:pPr>
        <w:ind w:left="5103"/>
        <w:jc w:val="center"/>
        <w:rPr>
          <w:rFonts w:ascii="Times New Roman" w:hAnsi="Times New Roman" w:cs="Times New Roman"/>
          <w:sz w:val="28"/>
          <w:szCs w:val="28"/>
        </w:rPr>
      </w:pPr>
      <w:r>
        <w:rPr>
          <w:rFonts w:ascii="Times New Roman" w:hAnsi="Times New Roman" w:cs="Times New Roman"/>
          <w:sz w:val="28"/>
          <w:szCs w:val="28"/>
        </w:rPr>
        <w:t>от 31.08</w:t>
      </w:r>
      <w:r w:rsidR="0035495C">
        <w:rPr>
          <w:rFonts w:ascii="Times New Roman" w:hAnsi="Times New Roman" w:cs="Times New Roman"/>
          <w:sz w:val="28"/>
          <w:szCs w:val="28"/>
        </w:rPr>
        <w:t xml:space="preserve">.2023 № </w:t>
      </w:r>
      <w:r>
        <w:rPr>
          <w:rFonts w:ascii="Times New Roman" w:hAnsi="Times New Roman" w:cs="Times New Roman"/>
          <w:sz w:val="28"/>
          <w:szCs w:val="28"/>
        </w:rPr>
        <w:t>215</w:t>
      </w:r>
    </w:p>
    <w:p w:rsidR="00DE22AF" w:rsidRDefault="00DE22AF" w:rsidP="00DE22AF">
      <w:pPr>
        <w:pStyle w:val="a4"/>
        <w:numPr>
          <w:ilvl w:val="0"/>
          <w:numId w:val="1"/>
        </w:numPr>
        <w:jc w:val="center"/>
        <w:rPr>
          <w:rFonts w:ascii="Times New Roman" w:hAnsi="Times New Roman" w:cs="Times New Roman"/>
          <w:b/>
          <w:i/>
          <w:sz w:val="24"/>
          <w:szCs w:val="24"/>
        </w:rPr>
      </w:pPr>
      <w:r w:rsidRPr="00DE22AF">
        <w:rPr>
          <w:rFonts w:ascii="Times New Roman" w:hAnsi="Times New Roman" w:cs="Times New Roman"/>
          <w:b/>
          <w:i/>
          <w:sz w:val="24"/>
          <w:szCs w:val="24"/>
        </w:rPr>
        <w:t>Общие положения</w:t>
      </w:r>
    </w:p>
    <w:p w:rsidR="00DE22AF" w:rsidRDefault="00DE22AF" w:rsidP="00DE22AF">
      <w:pPr>
        <w:pStyle w:val="a4"/>
        <w:rPr>
          <w:rFonts w:ascii="Times New Roman" w:hAnsi="Times New Roman" w:cs="Times New Roman"/>
          <w:b/>
          <w:i/>
          <w:sz w:val="24"/>
          <w:szCs w:val="24"/>
        </w:rPr>
      </w:pPr>
    </w:p>
    <w:p w:rsidR="00B737A6" w:rsidRPr="00B737A6" w:rsidRDefault="00DE22AF" w:rsidP="00B737A6">
      <w:pPr>
        <w:pStyle w:val="a4"/>
        <w:numPr>
          <w:ilvl w:val="1"/>
          <w:numId w:val="2"/>
        </w:numPr>
        <w:jc w:val="both"/>
        <w:rPr>
          <w:rFonts w:ascii="Times New Roman" w:hAnsi="Times New Roman" w:cs="Times New Roman"/>
          <w:sz w:val="24"/>
          <w:szCs w:val="24"/>
        </w:rPr>
      </w:pPr>
      <w:r w:rsidRPr="00B737A6">
        <w:rPr>
          <w:rFonts w:ascii="Times New Roman" w:hAnsi="Times New Roman" w:cs="Times New Roman"/>
          <w:sz w:val="24"/>
          <w:szCs w:val="24"/>
        </w:rPr>
        <w:t xml:space="preserve">Настоящее положение об оценке эффективности деятельности работников </w:t>
      </w:r>
      <w:r w:rsidR="00CE6EED" w:rsidRPr="0091039B">
        <w:rPr>
          <w:rFonts w:ascii="Times New Roman" w:hAnsi="Times New Roman" w:cs="Times New Roman"/>
          <w:sz w:val="24"/>
          <w:szCs w:val="24"/>
        </w:rPr>
        <w:t>Центра образования цифрового и гуманитарного профилей «Точка роста»</w:t>
      </w:r>
      <w:r w:rsidR="00CE6EED">
        <w:rPr>
          <w:rFonts w:ascii="Times New Roman" w:hAnsi="Times New Roman" w:cs="Times New Roman"/>
          <w:sz w:val="24"/>
          <w:szCs w:val="24"/>
        </w:rPr>
        <w:t xml:space="preserve"> (далее- Центр)</w:t>
      </w:r>
      <w:r w:rsidR="00CE6EED" w:rsidRPr="0091039B">
        <w:rPr>
          <w:rFonts w:ascii="Times New Roman" w:hAnsi="Times New Roman" w:cs="Times New Roman"/>
          <w:sz w:val="24"/>
          <w:szCs w:val="24"/>
        </w:rPr>
        <w:t xml:space="preserve"> </w:t>
      </w:r>
      <w:r w:rsidR="00CE6EED">
        <w:rPr>
          <w:rFonts w:ascii="Times New Roman" w:hAnsi="Times New Roman" w:cs="Times New Roman"/>
          <w:sz w:val="24"/>
          <w:szCs w:val="24"/>
        </w:rPr>
        <w:t xml:space="preserve">при </w:t>
      </w:r>
      <w:r w:rsidRPr="00B737A6">
        <w:rPr>
          <w:rFonts w:ascii="Times New Roman" w:hAnsi="Times New Roman" w:cs="Times New Roman"/>
          <w:sz w:val="24"/>
          <w:szCs w:val="24"/>
        </w:rPr>
        <w:t>МБОУ «Средняя школа №4» г. Рославля Смоленской области</w:t>
      </w:r>
      <w:r w:rsidR="006354E0" w:rsidRPr="00B737A6">
        <w:rPr>
          <w:rFonts w:ascii="Times New Roman" w:hAnsi="Times New Roman" w:cs="Times New Roman"/>
          <w:sz w:val="24"/>
          <w:szCs w:val="24"/>
        </w:rPr>
        <w:t xml:space="preserve"> (далее – Положение) разработано в соответствии с Трудовым кодексом Российской Федерации, Распоряжением правительства РФ от 26 ноября 2012 г. № 2190-р, Письмом Министерства образования и науки Российской Федерации от 20 июня 2013 года  № АП 1073/02 «О разработке показателей эффективности» и определяет критерии установления надбавок за высокие результаты работы и качество выполняемых работ педагогическими работниками учреждения по результатам труда за определенный отрезок времени, Порядком оплаты труда работников учреждения образования, утвержденного постановлением Администрации муниципального образования «Рославльский район» Смоленской области  от 28.03.2008 г. № 423 (в редакции постановления Главы муниципального образования «Рославльский район» Смоленской о</w:t>
      </w:r>
      <w:r w:rsidR="00711FF1">
        <w:rPr>
          <w:rFonts w:ascii="Times New Roman" w:hAnsi="Times New Roman" w:cs="Times New Roman"/>
          <w:sz w:val="24"/>
          <w:szCs w:val="24"/>
        </w:rPr>
        <w:t>бласти от 28.12.2007 г. № 2097)</w:t>
      </w:r>
      <w:r w:rsidR="00B737A6" w:rsidRPr="00B737A6">
        <w:rPr>
          <w:rFonts w:ascii="Times New Roman" w:hAnsi="Times New Roman" w:cs="Times New Roman"/>
          <w:sz w:val="24"/>
          <w:szCs w:val="24"/>
        </w:rPr>
        <w:t>; Коллективным договором и другими нормативно – правовыми документами, регулирующими вопросы оплаты труда работников образовательных учреждений в целях материальной заинтересованности работников школы, повышения качества учебно – воспитательного процесса, закрепления высококвалифицированных кадров.</w:t>
      </w:r>
    </w:p>
    <w:p w:rsidR="00B737A6" w:rsidRDefault="00CE6EED" w:rsidP="00B737A6">
      <w:pPr>
        <w:ind w:left="360"/>
        <w:jc w:val="both"/>
        <w:rPr>
          <w:rFonts w:ascii="Times New Roman" w:hAnsi="Times New Roman" w:cs="Times New Roman"/>
          <w:sz w:val="24"/>
          <w:szCs w:val="24"/>
        </w:rPr>
      </w:pPr>
      <w:r>
        <w:rPr>
          <w:rFonts w:ascii="Times New Roman" w:hAnsi="Times New Roman" w:cs="Times New Roman"/>
          <w:sz w:val="24"/>
          <w:szCs w:val="24"/>
        </w:rPr>
        <w:t>1.2. Работникам Центра</w:t>
      </w:r>
      <w:r w:rsidR="00B737A6">
        <w:rPr>
          <w:rFonts w:ascii="Times New Roman" w:hAnsi="Times New Roman" w:cs="Times New Roman"/>
          <w:sz w:val="24"/>
          <w:szCs w:val="24"/>
        </w:rPr>
        <w:t xml:space="preserve"> устанавливаются</w:t>
      </w:r>
      <w:proofErr w:type="gramStart"/>
      <w:r w:rsidR="00B737A6">
        <w:rPr>
          <w:rFonts w:ascii="Times New Roman" w:hAnsi="Times New Roman" w:cs="Times New Roman"/>
          <w:sz w:val="24"/>
          <w:szCs w:val="24"/>
        </w:rPr>
        <w:t xml:space="preserve"> :</w:t>
      </w:r>
      <w:proofErr w:type="gramEnd"/>
    </w:p>
    <w:p w:rsidR="00B737A6" w:rsidRDefault="00B737A6" w:rsidP="00B737A6">
      <w:pPr>
        <w:ind w:left="360"/>
        <w:jc w:val="both"/>
        <w:rPr>
          <w:rFonts w:ascii="Times New Roman" w:hAnsi="Times New Roman" w:cs="Times New Roman"/>
          <w:sz w:val="24"/>
          <w:szCs w:val="24"/>
        </w:rPr>
      </w:pPr>
      <w:r>
        <w:rPr>
          <w:rFonts w:ascii="Times New Roman" w:hAnsi="Times New Roman" w:cs="Times New Roman"/>
          <w:sz w:val="24"/>
          <w:szCs w:val="24"/>
        </w:rPr>
        <w:t>1.2.1. Стимулирующие выплаты (надбавки) (далее – выплаты) за работу, не входящую в круг должностных обязанностей, напряженность и интенсивность труда.</w:t>
      </w:r>
    </w:p>
    <w:p w:rsidR="00B737A6" w:rsidRDefault="00B737A6" w:rsidP="00B737A6">
      <w:pPr>
        <w:ind w:left="360"/>
        <w:jc w:val="both"/>
        <w:rPr>
          <w:rFonts w:ascii="Times New Roman" w:hAnsi="Times New Roman" w:cs="Times New Roman"/>
          <w:sz w:val="24"/>
          <w:szCs w:val="24"/>
        </w:rPr>
      </w:pPr>
      <w:r>
        <w:rPr>
          <w:rFonts w:ascii="Times New Roman" w:hAnsi="Times New Roman" w:cs="Times New Roman"/>
          <w:sz w:val="24"/>
          <w:szCs w:val="24"/>
        </w:rPr>
        <w:t xml:space="preserve">1.2.2. Стимулирующая часть фонда оплаты труда в </w:t>
      </w:r>
      <w:r w:rsidR="00CE6EED">
        <w:rPr>
          <w:rFonts w:ascii="Times New Roman" w:hAnsi="Times New Roman" w:cs="Times New Roman"/>
          <w:sz w:val="24"/>
          <w:szCs w:val="24"/>
        </w:rPr>
        <w:t>Центре</w:t>
      </w:r>
      <w:r>
        <w:rPr>
          <w:rFonts w:ascii="Times New Roman" w:hAnsi="Times New Roman" w:cs="Times New Roman"/>
          <w:sz w:val="24"/>
          <w:szCs w:val="24"/>
        </w:rPr>
        <w:t xml:space="preserve"> формируется в соответствии с действующими в регионе нормативами расчёта и может корректироваться ежемесячно.</w:t>
      </w:r>
    </w:p>
    <w:p w:rsidR="00B737A6" w:rsidRDefault="00B737A6" w:rsidP="00912395">
      <w:pPr>
        <w:ind w:left="360"/>
        <w:jc w:val="both"/>
        <w:rPr>
          <w:rFonts w:ascii="Times New Roman" w:hAnsi="Times New Roman" w:cs="Times New Roman"/>
          <w:b/>
          <w:i/>
          <w:sz w:val="28"/>
          <w:szCs w:val="28"/>
        </w:rPr>
      </w:pPr>
      <w:r w:rsidRPr="00B737A6">
        <w:rPr>
          <w:rFonts w:ascii="Times New Roman" w:hAnsi="Times New Roman" w:cs="Times New Roman"/>
          <w:b/>
          <w:i/>
          <w:sz w:val="28"/>
          <w:szCs w:val="28"/>
        </w:rPr>
        <w:t>2. Стимулирующие выплаты (надбавки) за работу, не входящую в круг должностных обязанностей, напряженность и интенсивность труда</w:t>
      </w:r>
    </w:p>
    <w:p w:rsidR="00B737A6" w:rsidRDefault="00B737A6" w:rsidP="00912395">
      <w:pPr>
        <w:ind w:left="360"/>
        <w:jc w:val="both"/>
        <w:rPr>
          <w:rFonts w:ascii="Times New Roman" w:hAnsi="Times New Roman" w:cs="Times New Roman"/>
          <w:sz w:val="24"/>
          <w:szCs w:val="24"/>
        </w:rPr>
      </w:pPr>
      <w:r w:rsidRPr="00B737A6">
        <w:rPr>
          <w:rFonts w:ascii="Times New Roman" w:hAnsi="Times New Roman" w:cs="Times New Roman"/>
          <w:sz w:val="24"/>
          <w:szCs w:val="24"/>
        </w:rPr>
        <w:t>2.1. Критерии</w:t>
      </w:r>
      <w:r>
        <w:rPr>
          <w:rFonts w:ascii="Times New Roman" w:hAnsi="Times New Roman" w:cs="Times New Roman"/>
          <w:sz w:val="24"/>
          <w:szCs w:val="24"/>
        </w:rPr>
        <w:t xml:space="preserve"> оценки труда работников при установлении стимулирующих выплат (надбавок) за работу, не входящую в круг должностных обязанностей, напряженность и интенсивность труда:</w:t>
      </w:r>
    </w:p>
    <w:p w:rsidR="00B737A6" w:rsidRDefault="00B737A6" w:rsidP="00912395">
      <w:pPr>
        <w:ind w:left="360"/>
        <w:jc w:val="both"/>
        <w:rPr>
          <w:rFonts w:ascii="Times New Roman" w:hAnsi="Times New Roman" w:cs="Times New Roman"/>
          <w:sz w:val="24"/>
          <w:szCs w:val="24"/>
        </w:rPr>
      </w:pPr>
      <w:r>
        <w:rPr>
          <w:rFonts w:ascii="Times New Roman" w:hAnsi="Times New Roman" w:cs="Times New Roman"/>
          <w:sz w:val="24"/>
          <w:szCs w:val="24"/>
        </w:rPr>
        <w:t>2.1.1. При установлении надбавок и определении их размера используются следующие критерии:</w:t>
      </w:r>
    </w:p>
    <w:p w:rsidR="00BE2E69" w:rsidRDefault="00912395" w:rsidP="00912395">
      <w:pPr>
        <w:ind w:left="360"/>
        <w:jc w:val="both"/>
        <w:rPr>
          <w:rFonts w:ascii="Times New Roman" w:hAnsi="Times New Roman" w:cs="Times New Roman"/>
          <w:sz w:val="24"/>
          <w:szCs w:val="24"/>
        </w:rPr>
      </w:pPr>
      <w:r>
        <w:rPr>
          <w:rFonts w:ascii="Times New Roman" w:hAnsi="Times New Roman" w:cs="Times New Roman"/>
          <w:sz w:val="24"/>
          <w:szCs w:val="24"/>
        </w:rPr>
        <w:t>2.1.1.1. Строгое выполнение У</w:t>
      </w:r>
      <w:r w:rsidR="00BE2E69">
        <w:rPr>
          <w:rFonts w:ascii="Times New Roman" w:hAnsi="Times New Roman" w:cs="Times New Roman"/>
          <w:sz w:val="24"/>
          <w:szCs w:val="24"/>
        </w:rPr>
        <w:t>става школы, Правил внутреннего трудового распорядка, функциональных обязанностей согласно трудовому договору и должностных инструкций. Проявление творческой инициативы, самостоятельности, ответственного отношения к служебному долгу.</w:t>
      </w:r>
    </w:p>
    <w:p w:rsidR="00BE2E69" w:rsidRDefault="00BE2E69" w:rsidP="00912395">
      <w:pPr>
        <w:ind w:left="360"/>
        <w:jc w:val="both"/>
        <w:rPr>
          <w:rFonts w:ascii="Times New Roman" w:hAnsi="Times New Roman" w:cs="Times New Roman"/>
          <w:sz w:val="24"/>
          <w:szCs w:val="24"/>
        </w:rPr>
      </w:pPr>
      <w:r>
        <w:rPr>
          <w:rFonts w:ascii="Times New Roman" w:hAnsi="Times New Roman" w:cs="Times New Roman"/>
          <w:sz w:val="24"/>
          <w:szCs w:val="24"/>
        </w:rPr>
        <w:lastRenderedPageBreak/>
        <w:t>2.1.1.2. Выполнение особо важной работы, активное участие в мероприятиях, проводимых в школе и вышестоящими органами, большой вклад в развитие образования, форм и видов обучения и воспитания.</w:t>
      </w:r>
    </w:p>
    <w:p w:rsidR="00EA3551" w:rsidRDefault="00EA3551" w:rsidP="00912395">
      <w:pPr>
        <w:ind w:left="360"/>
        <w:jc w:val="both"/>
        <w:rPr>
          <w:rFonts w:ascii="Times New Roman" w:hAnsi="Times New Roman" w:cs="Times New Roman"/>
          <w:sz w:val="24"/>
          <w:szCs w:val="24"/>
        </w:rPr>
      </w:pPr>
      <w:r>
        <w:rPr>
          <w:rFonts w:ascii="Times New Roman" w:hAnsi="Times New Roman" w:cs="Times New Roman"/>
          <w:sz w:val="24"/>
          <w:szCs w:val="24"/>
        </w:rPr>
        <w:t>2.1.1.3. Неукоснительное соблюдение норм трудовой дисциплин и охраны труда, результативность работы, высокое качество работ, напряженность, интенсивность труда.</w:t>
      </w:r>
    </w:p>
    <w:p w:rsidR="00EA3551" w:rsidRDefault="00EA3551" w:rsidP="00912395">
      <w:pPr>
        <w:ind w:left="360"/>
        <w:jc w:val="both"/>
        <w:rPr>
          <w:rFonts w:ascii="Times New Roman" w:hAnsi="Times New Roman" w:cs="Times New Roman"/>
          <w:sz w:val="24"/>
          <w:szCs w:val="24"/>
        </w:rPr>
      </w:pPr>
      <w:r>
        <w:rPr>
          <w:rFonts w:ascii="Times New Roman" w:hAnsi="Times New Roman" w:cs="Times New Roman"/>
          <w:sz w:val="24"/>
          <w:szCs w:val="24"/>
        </w:rPr>
        <w:t>2.1.1.4. Объём дополнительной работы, непосредственно не входящей в круг должностных обязанностей работника.</w:t>
      </w:r>
    </w:p>
    <w:p w:rsidR="00EA3551" w:rsidRDefault="00EA3551" w:rsidP="00912395">
      <w:pPr>
        <w:ind w:left="360"/>
        <w:jc w:val="both"/>
        <w:rPr>
          <w:rFonts w:ascii="Times New Roman" w:hAnsi="Times New Roman" w:cs="Times New Roman"/>
          <w:sz w:val="24"/>
          <w:szCs w:val="24"/>
        </w:rPr>
      </w:pPr>
      <w:r>
        <w:rPr>
          <w:rFonts w:ascii="Times New Roman" w:hAnsi="Times New Roman" w:cs="Times New Roman"/>
          <w:sz w:val="24"/>
          <w:szCs w:val="24"/>
        </w:rPr>
        <w:t>2.1.1.5. Сложность и напряженность выполняемой работы.</w:t>
      </w:r>
    </w:p>
    <w:p w:rsidR="00EA3551" w:rsidRDefault="00EA3551" w:rsidP="00912395">
      <w:pPr>
        <w:ind w:left="360"/>
        <w:jc w:val="both"/>
        <w:rPr>
          <w:rFonts w:ascii="Times New Roman" w:hAnsi="Times New Roman" w:cs="Times New Roman"/>
          <w:sz w:val="24"/>
          <w:szCs w:val="24"/>
        </w:rPr>
      </w:pPr>
      <w:r>
        <w:rPr>
          <w:rFonts w:ascii="Times New Roman" w:hAnsi="Times New Roman" w:cs="Times New Roman"/>
          <w:sz w:val="24"/>
          <w:szCs w:val="24"/>
        </w:rPr>
        <w:t>2.2. Порядок установления стимулирующих выплат (надбавок) за работу, не ходящую в круг должностных обязанностей, напряженность и интенсивность труда.</w:t>
      </w:r>
    </w:p>
    <w:p w:rsidR="00EA3551" w:rsidRDefault="00EA3551" w:rsidP="00912395">
      <w:pPr>
        <w:ind w:left="360"/>
        <w:jc w:val="both"/>
        <w:rPr>
          <w:rFonts w:ascii="Times New Roman" w:hAnsi="Times New Roman" w:cs="Times New Roman"/>
          <w:sz w:val="24"/>
          <w:szCs w:val="24"/>
        </w:rPr>
      </w:pPr>
      <w:r>
        <w:rPr>
          <w:rFonts w:ascii="Times New Roman" w:hAnsi="Times New Roman" w:cs="Times New Roman"/>
          <w:sz w:val="24"/>
          <w:szCs w:val="24"/>
        </w:rPr>
        <w:t>2.2.1. Выплаты (надбавки) за работу, не входящую в круг основных обязанностей, напряжённость и интенсивность труда устанавливаются на основании перечня дополнительных видов работ,</w:t>
      </w:r>
      <w:r w:rsidR="005A0663">
        <w:rPr>
          <w:rFonts w:ascii="Times New Roman" w:hAnsi="Times New Roman" w:cs="Times New Roman"/>
          <w:sz w:val="24"/>
          <w:szCs w:val="24"/>
        </w:rPr>
        <w:t xml:space="preserve"> которые определяются на основе и в соответствии с тарифно – квалификационными характеристиками по должнос</w:t>
      </w:r>
      <w:r w:rsidR="00CE6EED">
        <w:rPr>
          <w:rFonts w:ascii="Times New Roman" w:hAnsi="Times New Roman" w:cs="Times New Roman"/>
          <w:sz w:val="24"/>
          <w:szCs w:val="24"/>
        </w:rPr>
        <w:t>тям работников Центра</w:t>
      </w:r>
      <w:r w:rsidR="00912395">
        <w:rPr>
          <w:rFonts w:ascii="Times New Roman" w:hAnsi="Times New Roman" w:cs="Times New Roman"/>
          <w:sz w:val="24"/>
          <w:szCs w:val="24"/>
        </w:rPr>
        <w:t xml:space="preserve"> и закрепле</w:t>
      </w:r>
      <w:r w:rsidR="00FF4E1B">
        <w:rPr>
          <w:rFonts w:ascii="Times New Roman" w:hAnsi="Times New Roman" w:cs="Times New Roman"/>
          <w:sz w:val="24"/>
          <w:szCs w:val="24"/>
        </w:rPr>
        <w:t xml:space="preserve">ны в пункте </w:t>
      </w:r>
      <w:r w:rsidR="005A0663">
        <w:rPr>
          <w:rFonts w:ascii="Times New Roman" w:hAnsi="Times New Roman" w:cs="Times New Roman"/>
          <w:sz w:val="24"/>
          <w:szCs w:val="24"/>
        </w:rPr>
        <w:t>3. настоящего положения. Доплаты устанавливаются на весь период выполнения дополнительных видов работ.</w:t>
      </w:r>
    </w:p>
    <w:p w:rsidR="005A0663" w:rsidRDefault="00FF4E1B" w:rsidP="00912395">
      <w:pPr>
        <w:ind w:left="360"/>
        <w:jc w:val="both"/>
        <w:rPr>
          <w:rFonts w:ascii="Times New Roman" w:hAnsi="Times New Roman" w:cs="Times New Roman"/>
          <w:sz w:val="24"/>
          <w:szCs w:val="24"/>
        </w:rPr>
      </w:pPr>
      <w:r>
        <w:rPr>
          <w:rFonts w:ascii="Times New Roman" w:hAnsi="Times New Roman" w:cs="Times New Roman"/>
          <w:sz w:val="24"/>
          <w:szCs w:val="24"/>
        </w:rPr>
        <w:t>2.2.2</w:t>
      </w:r>
      <w:r w:rsidR="005A0663">
        <w:rPr>
          <w:rFonts w:ascii="Times New Roman" w:hAnsi="Times New Roman" w:cs="Times New Roman"/>
          <w:sz w:val="24"/>
          <w:szCs w:val="24"/>
        </w:rPr>
        <w:t>. Размеры выплат могут быть изменены в зависимости от результатов труда работников.</w:t>
      </w:r>
    </w:p>
    <w:p w:rsidR="005A0663" w:rsidRDefault="00FF4E1B" w:rsidP="00912395">
      <w:pPr>
        <w:ind w:left="360"/>
        <w:jc w:val="both"/>
        <w:rPr>
          <w:rFonts w:ascii="Times New Roman" w:hAnsi="Times New Roman" w:cs="Times New Roman"/>
          <w:sz w:val="24"/>
          <w:szCs w:val="24"/>
        </w:rPr>
      </w:pPr>
      <w:r>
        <w:rPr>
          <w:rFonts w:ascii="Times New Roman" w:hAnsi="Times New Roman" w:cs="Times New Roman"/>
          <w:sz w:val="24"/>
          <w:szCs w:val="24"/>
        </w:rPr>
        <w:t>2.2.3</w:t>
      </w:r>
      <w:r w:rsidR="005A0663">
        <w:rPr>
          <w:rFonts w:ascii="Times New Roman" w:hAnsi="Times New Roman" w:cs="Times New Roman"/>
          <w:sz w:val="24"/>
          <w:szCs w:val="24"/>
        </w:rPr>
        <w:t>. Выплаты (надбавки), установленные в начале учебного года могут быть отменены или уменьшены:</w:t>
      </w:r>
    </w:p>
    <w:p w:rsidR="005A0663" w:rsidRDefault="005A0663" w:rsidP="00912395">
      <w:pPr>
        <w:jc w:val="both"/>
        <w:rPr>
          <w:rFonts w:ascii="Times New Roman" w:hAnsi="Times New Roman" w:cs="Times New Roman"/>
          <w:sz w:val="24"/>
          <w:szCs w:val="24"/>
        </w:rPr>
      </w:pPr>
      <w:r>
        <w:rPr>
          <w:rFonts w:ascii="Times New Roman" w:hAnsi="Times New Roman" w:cs="Times New Roman"/>
          <w:sz w:val="24"/>
          <w:szCs w:val="24"/>
        </w:rPr>
        <w:t xml:space="preserve">      - в связи с невыполнением возложенных на работника дополнительных обязанностей;</w:t>
      </w:r>
    </w:p>
    <w:p w:rsidR="005A0663" w:rsidRDefault="005A0663" w:rsidP="00912395">
      <w:pPr>
        <w:jc w:val="both"/>
        <w:rPr>
          <w:rFonts w:ascii="Times New Roman" w:hAnsi="Times New Roman" w:cs="Times New Roman"/>
          <w:sz w:val="24"/>
          <w:szCs w:val="24"/>
        </w:rPr>
      </w:pPr>
      <w:r>
        <w:rPr>
          <w:rFonts w:ascii="Times New Roman" w:hAnsi="Times New Roman" w:cs="Times New Roman"/>
          <w:sz w:val="24"/>
          <w:szCs w:val="24"/>
        </w:rPr>
        <w:t xml:space="preserve">      - в связи с ухудшением качества работы;</w:t>
      </w:r>
    </w:p>
    <w:p w:rsidR="005A0663" w:rsidRDefault="005A0663" w:rsidP="00912395">
      <w:pPr>
        <w:jc w:val="both"/>
        <w:rPr>
          <w:rFonts w:ascii="Times New Roman" w:hAnsi="Times New Roman" w:cs="Times New Roman"/>
          <w:sz w:val="24"/>
          <w:szCs w:val="24"/>
        </w:rPr>
      </w:pPr>
      <w:r>
        <w:rPr>
          <w:rFonts w:ascii="Times New Roman" w:hAnsi="Times New Roman" w:cs="Times New Roman"/>
          <w:sz w:val="24"/>
          <w:szCs w:val="24"/>
        </w:rPr>
        <w:t xml:space="preserve">      - в связи с изменением условий труда по интенсивности, сложности, напряжённости.</w:t>
      </w:r>
    </w:p>
    <w:p w:rsidR="005A0663" w:rsidRDefault="00FF4E1B" w:rsidP="00912395">
      <w:pPr>
        <w:jc w:val="both"/>
        <w:rPr>
          <w:rFonts w:ascii="Times New Roman" w:hAnsi="Times New Roman" w:cs="Times New Roman"/>
          <w:sz w:val="24"/>
          <w:szCs w:val="24"/>
        </w:rPr>
      </w:pPr>
      <w:r>
        <w:rPr>
          <w:rFonts w:ascii="Times New Roman" w:hAnsi="Times New Roman" w:cs="Times New Roman"/>
          <w:sz w:val="24"/>
          <w:szCs w:val="24"/>
        </w:rPr>
        <w:t xml:space="preserve">        2.2.4</w:t>
      </w:r>
      <w:r w:rsidR="005A0663">
        <w:rPr>
          <w:rFonts w:ascii="Times New Roman" w:hAnsi="Times New Roman" w:cs="Times New Roman"/>
          <w:sz w:val="24"/>
          <w:szCs w:val="24"/>
        </w:rPr>
        <w:t>. Отмена или изменение доплат и надбавок производится в соответствии с нормами Трудового Кодекса Российской Федерации.</w:t>
      </w:r>
    </w:p>
    <w:p w:rsidR="005A0663" w:rsidRPr="00F606C2" w:rsidRDefault="005A0663" w:rsidP="005A0663">
      <w:pPr>
        <w:rPr>
          <w:rFonts w:ascii="Times New Roman" w:hAnsi="Times New Roman" w:cs="Times New Roman"/>
          <w:b/>
          <w:i/>
          <w:sz w:val="28"/>
          <w:szCs w:val="28"/>
        </w:rPr>
      </w:pPr>
      <w:r w:rsidRPr="00F606C2">
        <w:rPr>
          <w:rFonts w:ascii="Times New Roman" w:hAnsi="Times New Roman" w:cs="Times New Roman"/>
          <w:b/>
          <w:i/>
          <w:sz w:val="28"/>
          <w:szCs w:val="28"/>
        </w:rPr>
        <w:t>3. Перечень и размеры стимулирующих выплат (надбавок) за работу, не входящую в круг должностных обязанностей, напряжённость и интенсивность труда.</w:t>
      </w:r>
    </w:p>
    <w:p w:rsidR="000F6322" w:rsidRDefault="00CE6EED" w:rsidP="000F6322">
      <w:pPr>
        <w:rPr>
          <w:rFonts w:ascii="Times New Roman" w:hAnsi="Times New Roman" w:cs="Times New Roman"/>
          <w:sz w:val="24"/>
          <w:szCs w:val="24"/>
        </w:rPr>
      </w:pPr>
      <w:r>
        <w:rPr>
          <w:rFonts w:ascii="Times New Roman" w:hAnsi="Times New Roman" w:cs="Times New Roman"/>
          <w:sz w:val="24"/>
          <w:szCs w:val="24"/>
        </w:rPr>
        <w:t>3.1</w:t>
      </w:r>
      <w:r w:rsidR="000F6322">
        <w:rPr>
          <w:rFonts w:ascii="Times New Roman" w:hAnsi="Times New Roman" w:cs="Times New Roman"/>
          <w:sz w:val="24"/>
          <w:szCs w:val="24"/>
        </w:rPr>
        <w:t>. Заведование учебными кабинетами</w:t>
      </w:r>
      <w:r>
        <w:rPr>
          <w:rFonts w:ascii="Times New Roman" w:hAnsi="Times New Roman" w:cs="Times New Roman"/>
          <w:sz w:val="24"/>
          <w:szCs w:val="24"/>
        </w:rPr>
        <w:t xml:space="preserve"> Центра</w:t>
      </w:r>
      <w:r w:rsidR="000F6322">
        <w:rPr>
          <w:rFonts w:ascii="Times New Roman" w:hAnsi="Times New Roman" w:cs="Times New Roman"/>
          <w:sz w:val="24"/>
          <w:szCs w:val="24"/>
        </w:rPr>
        <w:t xml:space="preserve"> – до 20%.</w:t>
      </w:r>
    </w:p>
    <w:p w:rsidR="000F6322" w:rsidRDefault="000F6322" w:rsidP="000F6322">
      <w:pPr>
        <w:rPr>
          <w:rFonts w:ascii="Times New Roman" w:hAnsi="Times New Roman" w:cs="Times New Roman"/>
          <w:sz w:val="24"/>
          <w:szCs w:val="24"/>
        </w:rPr>
      </w:pPr>
      <w:r>
        <w:rPr>
          <w:rFonts w:ascii="Times New Roman" w:hAnsi="Times New Roman" w:cs="Times New Roman"/>
          <w:sz w:val="24"/>
          <w:szCs w:val="24"/>
        </w:rPr>
        <w:t>В том числе:</w:t>
      </w:r>
    </w:p>
    <w:p w:rsidR="000F6322" w:rsidRDefault="000F6322" w:rsidP="000F6322">
      <w:pPr>
        <w:rPr>
          <w:rFonts w:ascii="Times New Roman" w:hAnsi="Times New Roman" w:cs="Times New Roman"/>
          <w:sz w:val="24"/>
          <w:szCs w:val="24"/>
        </w:rPr>
      </w:pPr>
      <w:r>
        <w:rPr>
          <w:rFonts w:ascii="Times New Roman" w:hAnsi="Times New Roman" w:cs="Times New Roman"/>
          <w:sz w:val="24"/>
          <w:szCs w:val="24"/>
        </w:rPr>
        <w:t>- общее состояние кабинета (соблюдение санитарно – гигиенических норм, подготовка кабинета к работе в зимних условиях, исправная мебель</w:t>
      </w:r>
      <w:r w:rsidR="003D1131">
        <w:rPr>
          <w:rFonts w:ascii="Times New Roman" w:hAnsi="Times New Roman" w:cs="Times New Roman"/>
          <w:sz w:val="24"/>
          <w:szCs w:val="24"/>
        </w:rPr>
        <w:t>, озеленение) – 10%</w:t>
      </w:r>
      <w:r w:rsidR="00EF0DB5">
        <w:rPr>
          <w:rFonts w:ascii="Times New Roman" w:hAnsi="Times New Roman" w:cs="Times New Roman"/>
          <w:sz w:val="24"/>
          <w:szCs w:val="24"/>
        </w:rPr>
        <w:t>;</w:t>
      </w:r>
    </w:p>
    <w:p w:rsidR="00EF0DB5" w:rsidRDefault="00EF0DB5" w:rsidP="000F6322">
      <w:pPr>
        <w:rPr>
          <w:rFonts w:ascii="Times New Roman" w:hAnsi="Times New Roman" w:cs="Times New Roman"/>
          <w:sz w:val="24"/>
          <w:szCs w:val="24"/>
        </w:rPr>
      </w:pPr>
      <w:r>
        <w:rPr>
          <w:rFonts w:ascii="Times New Roman" w:hAnsi="Times New Roman" w:cs="Times New Roman"/>
          <w:sz w:val="24"/>
          <w:szCs w:val="24"/>
        </w:rPr>
        <w:t>- соблюдение правил техники безопасности – 2% (наличие инструкций по ТБ);</w:t>
      </w:r>
    </w:p>
    <w:p w:rsidR="00EF0DB5" w:rsidRDefault="00EF0DB5" w:rsidP="000F6322">
      <w:pPr>
        <w:rPr>
          <w:rFonts w:ascii="Times New Roman" w:hAnsi="Times New Roman" w:cs="Times New Roman"/>
          <w:sz w:val="24"/>
          <w:szCs w:val="24"/>
        </w:rPr>
      </w:pPr>
      <w:r>
        <w:rPr>
          <w:rFonts w:ascii="Times New Roman" w:hAnsi="Times New Roman" w:cs="Times New Roman"/>
          <w:sz w:val="24"/>
          <w:szCs w:val="24"/>
        </w:rPr>
        <w:t>- оформление кабинета – 4% (дидактический раздаточный материал – 2%, творческие работы учащихся, постоянные и временные экспозиции – 2%).</w:t>
      </w:r>
    </w:p>
    <w:p w:rsidR="00EF0DB5" w:rsidRDefault="00CE6EED" w:rsidP="000F6322">
      <w:pPr>
        <w:rPr>
          <w:rFonts w:ascii="Times New Roman" w:hAnsi="Times New Roman" w:cs="Times New Roman"/>
          <w:sz w:val="24"/>
          <w:szCs w:val="24"/>
        </w:rPr>
      </w:pPr>
      <w:r>
        <w:rPr>
          <w:rFonts w:ascii="Times New Roman" w:hAnsi="Times New Roman" w:cs="Times New Roman"/>
          <w:sz w:val="24"/>
          <w:szCs w:val="24"/>
        </w:rPr>
        <w:t>3.2</w:t>
      </w:r>
      <w:r w:rsidR="00EF0DB5">
        <w:rPr>
          <w:rFonts w:ascii="Times New Roman" w:hAnsi="Times New Roman" w:cs="Times New Roman"/>
          <w:sz w:val="24"/>
          <w:szCs w:val="24"/>
        </w:rPr>
        <w:t>. Контроль за ведением делопроизводства – до 60%.</w:t>
      </w:r>
    </w:p>
    <w:p w:rsidR="00EF0DB5" w:rsidRDefault="00CE6EED" w:rsidP="000F6322">
      <w:pPr>
        <w:rPr>
          <w:rFonts w:ascii="Times New Roman" w:hAnsi="Times New Roman" w:cs="Times New Roman"/>
          <w:sz w:val="24"/>
          <w:szCs w:val="24"/>
        </w:rPr>
      </w:pPr>
      <w:r>
        <w:rPr>
          <w:rFonts w:ascii="Times New Roman" w:hAnsi="Times New Roman" w:cs="Times New Roman"/>
          <w:sz w:val="24"/>
          <w:szCs w:val="24"/>
        </w:rPr>
        <w:t>3.3</w:t>
      </w:r>
      <w:r w:rsidR="00EF0DB5">
        <w:rPr>
          <w:rFonts w:ascii="Times New Roman" w:hAnsi="Times New Roman" w:cs="Times New Roman"/>
          <w:sz w:val="24"/>
          <w:szCs w:val="24"/>
        </w:rPr>
        <w:t>.  Участие в экспериментальной и инновационной работе – до 45%.</w:t>
      </w:r>
    </w:p>
    <w:p w:rsidR="00EF0DB5" w:rsidRDefault="00CE6EED" w:rsidP="000F6322">
      <w:pPr>
        <w:rPr>
          <w:rFonts w:ascii="Times New Roman" w:hAnsi="Times New Roman" w:cs="Times New Roman"/>
          <w:sz w:val="24"/>
          <w:szCs w:val="24"/>
        </w:rPr>
      </w:pPr>
      <w:r>
        <w:rPr>
          <w:rFonts w:ascii="Times New Roman" w:hAnsi="Times New Roman" w:cs="Times New Roman"/>
          <w:sz w:val="24"/>
          <w:szCs w:val="24"/>
        </w:rPr>
        <w:t>3.4</w:t>
      </w:r>
      <w:r w:rsidR="00EF0DB5">
        <w:rPr>
          <w:rFonts w:ascii="Times New Roman" w:hAnsi="Times New Roman" w:cs="Times New Roman"/>
          <w:sz w:val="24"/>
          <w:szCs w:val="24"/>
        </w:rPr>
        <w:t>. Обуче</w:t>
      </w:r>
      <w:r>
        <w:rPr>
          <w:rFonts w:ascii="Times New Roman" w:hAnsi="Times New Roman" w:cs="Times New Roman"/>
          <w:sz w:val="24"/>
          <w:szCs w:val="24"/>
        </w:rPr>
        <w:t xml:space="preserve">ние по новым </w:t>
      </w:r>
      <w:r w:rsidR="00EF0DB5">
        <w:rPr>
          <w:rFonts w:ascii="Times New Roman" w:hAnsi="Times New Roman" w:cs="Times New Roman"/>
          <w:sz w:val="24"/>
          <w:szCs w:val="24"/>
        </w:rPr>
        <w:t xml:space="preserve"> программам </w:t>
      </w:r>
      <w:r>
        <w:rPr>
          <w:rFonts w:ascii="Times New Roman" w:hAnsi="Times New Roman" w:cs="Times New Roman"/>
          <w:sz w:val="24"/>
          <w:szCs w:val="24"/>
        </w:rPr>
        <w:t>дополнительного образовани</w:t>
      </w:r>
      <w:proofErr w:type="gramStart"/>
      <w:r>
        <w:rPr>
          <w:rFonts w:ascii="Times New Roman" w:hAnsi="Times New Roman" w:cs="Times New Roman"/>
          <w:sz w:val="24"/>
          <w:szCs w:val="24"/>
        </w:rPr>
        <w:t>я</w:t>
      </w:r>
      <w:r w:rsidR="00EF0DB5">
        <w:rPr>
          <w:rFonts w:ascii="Times New Roman" w:hAnsi="Times New Roman" w:cs="Times New Roman"/>
          <w:sz w:val="24"/>
          <w:szCs w:val="24"/>
        </w:rPr>
        <w:t>–</w:t>
      </w:r>
      <w:proofErr w:type="gramEnd"/>
      <w:r w:rsidR="00EF0DB5">
        <w:rPr>
          <w:rFonts w:ascii="Times New Roman" w:hAnsi="Times New Roman" w:cs="Times New Roman"/>
          <w:sz w:val="24"/>
          <w:szCs w:val="24"/>
        </w:rPr>
        <w:t xml:space="preserve"> до 20%.</w:t>
      </w:r>
    </w:p>
    <w:p w:rsidR="00CE6EED" w:rsidRDefault="00CE6EED" w:rsidP="000F6322">
      <w:pPr>
        <w:rPr>
          <w:rFonts w:ascii="Times New Roman" w:hAnsi="Times New Roman" w:cs="Times New Roman"/>
          <w:sz w:val="24"/>
          <w:szCs w:val="24"/>
        </w:rPr>
      </w:pPr>
      <w:r>
        <w:rPr>
          <w:rFonts w:ascii="Times New Roman" w:hAnsi="Times New Roman" w:cs="Times New Roman"/>
          <w:sz w:val="24"/>
          <w:szCs w:val="24"/>
        </w:rPr>
        <w:lastRenderedPageBreak/>
        <w:t>3.5</w:t>
      </w:r>
      <w:r w:rsidR="00EF0DB5">
        <w:rPr>
          <w:rFonts w:ascii="Times New Roman" w:hAnsi="Times New Roman" w:cs="Times New Roman"/>
          <w:sz w:val="24"/>
          <w:szCs w:val="24"/>
        </w:rPr>
        <w:t xml:space="preserve">. </w:t>
      </w:r>
      <w:r w:rsidR="006A7963">
        <w:rPr>
          <w:rFonts w:ascii="Times New Roman" w:hAnsi="Times New Roman" w:cs="Times New Roman"/>
          <w:sz w:val="24"/>
          <w:szCs w:val="24"/>
        </w:rPr>
        <w:t>Участие в</w:t>
      </w:r>
      <w:r>
        <w:rPr>
          <w:rFonts w:ascii="Times New Roman" w:hAnsi="Times New Roman" w:cs="Times New Roman"/>
          <w:sz w:val="24"/>
          <w:szCs w:val="24"/>
        </w:rPr>
        <w:t xml:space="preserve"> методической работе – до 100% </w:t>
      </w:r>
    </w:p>
    <w:p w:rsidR="00CE6EED" w:rsidRDefault="00CE6EED" w:rsidP="000F6322">
      <w:pPr>
        <w:rPr>
          <w:rFonts w:ascii="Times New Roman" w:hAnsi="Times New Roman" w:cs="Times New Roman"/>
          <w:sz w:val="24"/>
          <w:szCs w:val="24"/>
        </w:rPr>
      </w:pPr>
      <w:r>
        <w:rPr>
          <w:rFonts w:ascii="Times New Roman" w:hAnsi="Times New Roman" w:cs="Times New Roman"/>
          <w:sz w:val="24"/>
          <w:szCs w:val="24"/>
        </w:rPr>
        <w:t xml:space="preserve">- </w:t>
      </w:r>
      <w:r w:rsidR="006A7963">
        <w:rPr>
          <w:rFonts w:ascii="Times New Roman" w:hAnsi="Times New Roman" w:cs="Times New Roman"/>
          <w:sz w:val="24"/>
          <w:szCs w:val="24"/>
        </w:rPr>
        <w:t xml:space="preserve">выступление на семинарах, конференциях, педсоветах, методических объединениях – 10%; </w:t>
      </w:r>
    </w:p>
    <w:p w:rsidR="00CE6EED" w:rsidRDefault="00CE6EED" w:rsidP="000F6322">
      <w:pPr>
        <w:rPr>
          <w:rFonts w:ascii="Times New Roman" w:hAnsi="Times New Roman" w:cs="Times New Roman"/>
          <w:sz w:val="24"/>
          <w:szCs w:val="24"/>
        </w:rPr>
      </w:pPr>
      <w:r>
        <w:rPr>
          <w:rFonts w:ascii="Times New Roman" w:hAnsi="Times New Roman" w:cs="Times New Roman"/>
          <w:sz w:val="24"/>
          <w:szCs w:val="24"/>
        </w:rPr>
        <w:t xml:space="preserve">- </w:t>
      </w:r>
      <w:r w:rsidR="006A7963">
        <w:rPr>
          <w:rFonts w:ascii="Times New Roman" w:hAnsi="Times New Roman" w:cs="Times New Roman"/>
          <w:sz w:val="24"/>
          <w:szCs w:val="24"/>
        </w:rPr>
        <w:t xml:space="preserve">проведение открытых уроков, мастер – классов – 20%; </w:t>
      </w:r>
    </w:p>
    <w:p w:rsidR="00EF0DB5" w:rsidRDefault="00CE6EED" w:rsidP="000F6322">
      <w:pPr>
        <w:rPr>
          <w:rFonts w:ascii="Times New Roman" w:hAnsi="Times New Roman" w:cs="Times New Roman"/>
          <w:sz w:val="24"/>
          <w:szCs w:val="24"/>
        </w:rPr>
      </w:pPr>
      <w:r>
        <w:rPr>
          <w:rFonts w:ascii="Times New Roman" w:hAnsi="Times New Roman" w:cs="Times New Roman"/>
          <w:sz w:val="24"/>
          <w:szCs w:val="24"/>
        </w:rPr>
        <w:t xml:space="preserve">- </w:t>
      </w:r>
      <w:r w:rsidR="006A7963">
        <w:rPr>
          <w:rFonts w:ascii="Times New Roman" w:hAnsi="Times New Roman" w:cs="Times New Roman"/>
          <w:sz w:val="24"/>
          <w:szCs w:val="24"/>
        </w:rPr>
        <w:t>обобщение передового педагогического опыта, предоставление его на районном, городско</w:t>
      </w:r>
      <w:r>
        <w:rPr>
          <w:rFonts w:ascii="Times New Roman" w:hAnsi="Times New Roman" w:cs="Times New Roman"/>
          <w:sz w:val="24"/>
          <w:szCs w:val="24"/>
        </w:rPr>
        <w:t>м, Федеральном уровнях – до 70%</w:t>
      </w:r>
      <w:r w:rsidR="006A7963">
        <w:rPr>
          <w:rFonts w:ascii="Times New Roman" w:hAnsi="Times New Roman" w:cs="Times New Roman"/>
          <w:sz w:val="24"/>
          <w:szCs w:val="24"/>
        </w:rPr>
        <w:t>.</w:t>
      </w:r>
    </w:p>
    <w:p w:rsidR="006A7963" w:rsidRDefault="00CE6EED" w:rsidP="000F6322">
      <w:pPr>
        <w:rPr>
          <w:rFonts w:ascii="Times New Roman" w:hAnsi="Times New Roman" w:cs="Times New Roman"/>
          <w:sz w:val="24"/>
          <w:szCs w:val="24"/>
        </w:rPr>
      </w:pPr>
      <w:r>
        <w:rPr>
          <w:rFonts w:ascii="Times New Roman" w:hAnsi="Times New Roman" w:cs="Times New Roman"/>
          <w:sz w:val="24"/>
          <w:szCs w:val="24"/>
        </w:rPr>
        <w:t>3.6</w:t>
      </w:r>
      <w:r w:rsidR="006A7963">
        <w:rPr>
          <w:rFonts w:ascii="Times New Roman" w:hAnsi="Times New Roman" w:cs="Times New Roman"/>
          <w:sz w:val="24"/>
          <w:szCs w:val="24"/>
        </w:rPr>
        <w:t>. Освоение новых педагогических технологий – до 30%.</w:t>
      </w:r>
    </w:p>
    <w:p w:rsidR="006A7963" w:rsidRDefault="00035EF2" w:rsidP="000F6322">
      <w:pPr>
        <w:rPr>
          <w:rFonts w:ascii="Times New Roman" w:hAnsi="Times New Roman" w:cs="Times New Roman"/>
          <w:sz w:val="24"/>
          <w:szCs w:val="24"/>
        </w:rPr>
      </w:pPr>
      <w:r>
        <w:rPr>
          <w:rFonts w:ascii="Times New Roman" w:hAnsi="Times New Roman" w:cs="Times New Roman"/>
          <w:sz w:val="24"/>
          <w:szCs w:val="24"/>
        </w:rPr>
        <w:t>3.7</w:t>
      </w:r>
      <w:r w:rsidR="006A7963">
        <w:rPr>
          <w:rFonts w:ascii="Times New Roman" w:hAnsi="Times New Roman" w:cs="Times New Roman"/>
          <w:sz w:val="24"/>
          <w:szCs w:val="24"/>
        </w:rPr>
        <w:t>. Проведение открытых уроков, мастер – классов по новым образовательных технологиям – до 50%.</w:t>
      </w:r>
    </w:p>
    <w:p w:rsidR="006A7963" w:rsidRDefault="00035EF2" w:rsidP="000F6322">
      <w:pPr>
        <w:rPr>
          <w:rFonts w:ascii="Times New Roman" w:hAnsi="Times New Roman" w:cs="Times New Roman"/>
          <w:sz w:val="24"/>
          <w:szCs w:val="24"/>
        </w:rPr>
      </w:pPr>
      <w:r>
        <w:rPr>
          <w:rFonts w:ascii="Times New Roman" w:hAnsi="Times New Roman" w:cs="Times New Roman"/>
          <w:sz w:val="24"/>
          <w:szCs w:val="24"/>
        </w:rPr>
        <w:t>3.8</w:t>
      </w:r>
      <w:r w:rsidR="006A7963">
        <w:rPr>
          <w:rFonts w:ascii="Times New Roman" w:hAnsi="Times New Roman" w:cs="Times New Roman"/>
          <w:sz w:val="24"/>
          <w:szCs w:val="24"/>
        </w:rPr>
        <w:t>. Работа по накоплению и систематизации дидактического и методического материала в кабинете – до 50%.</w:t>
      </w:r>
    </w:p>
    <w:p w:rsidR="006A7963" w:rsidRDefault="00035EF2" w:rsidP="000F6322">
      <w:pPr>
        <w:rPr>
          <w:rFonts w:ascii="Times New Roman" w:hAnsi="Times New Roman" w:cs="Times New Roman"/>
          <w:sz w:val="24"/>
          <w:szCs w:val="24"/>
        </w:rPr>
      </w:pPr>
      <w:r>
        <w:rPr>
          <w:rFonts w:ascii="Times New Roman" w:hAnsi="Times New Roman" w:cs="Times New Roman"/>
          <w:sz w:val="24"/>
          <w:szCs w:val="24"/>
        </w:rPr>
        <w:t>3.9</w:t>
      </w:r>
      <w:r w:rsidR="006A7963">
        <w:rPr>
          <w:rFonts w:ascii="Times New Roman" w:hAnsi="Times New Roman" w:cs="Times New Roman"/>
          <w:sz w:val="24"/>
          <w:szCs w:val="24"/>
        </w:rPr>
        <w:t>. Участие в профессиональных конкурсах учителей – до 100%.</w:t>
      </w:r>
    </w:p>
    <w:p w:rsidR="00C659D8" w:rsidRDefault="00035EF2" w:rsidP="000F6322">
      <w:pPr>
        <w:rPr>
          <w:rFonts w:ascii="Times New Roman" w:hAnsi="Times New Roman" w:cs="Times New Roman"/>
          <w:sz w:val="24"/>
          <w:szCs w:val="24"/>
        </w:rPr>
      </w:pPr>
      <w:r>
        <w:rPr>
          <w:rFonts w:ascii="Times New Roman" w:hAnsi="Times New Roman" w:cs="Times New Roman"/>
          <w:sz w:val="24"/>
          <w:szCs w:val="24"/>
        </w:rPr>
        <w:t>3.10</w:t>
      </w:r>
      <w:r w:rsidR="006A7963">
        <w:rPr>
          <w:rFonts w:ascii="Times New Roman" w:hAnsi="Times New Roman" w:cs="Times New Roman"/>
          <w:sz w:val="24"/>
          <w:szCs w:val="24"/>
        </w:rPr>
        <w:t xml:space="preserve">. Создание методических пособий, </w:t>
      </w:r>
      <w:proofErr w:type="spellStart"/>
      <w:r w:rsidR="006A7963">
        <w:rPr>
          <w:rFonts w:ascii="Times New Roman" w:hAnsi="Times New Roman" w:cs="Times New Roman"/>
          <w:sz w:val="24"/>
          <w:szCs w:val="24"/>
        </w:rPr>
        <w:t>КИМов</w:t>
      </w:r>
      <w:proofErr w:type="spellEnd"/>
      <w:r w:rsidR="006A7963">
        <w:rPr>
          <w:rFonts w:ascii="Times New Roman" w:hAnsi="Times New Roman" w:cs="Times New Roman"/>
          <w:sz w:val="24"/>
          <w:szCs w:val="24"/>
        </w:rPr>
        <w:t>, авторских учебных программ – до 50%.</w:t>
      </w:r>
    </w:p>
    <w:p w:rsidR="00C659D8" w:rsidRDefault="00035EF2" w:rsidP="000F6322">
      <w:pPr>
        <w:rPr>
          <w:rFonts w:ascii="Times New Roman" w:hAnsi="Times New Roman" w:cs="Times New Roman"/>
          <w:sz w:val="24"/>
          <w:szCs w:val="24"/>
        </w:rPr>
      </w:pPr>
      <w:r>
        <w:rPr>
          <w:rFonts w:ascii="Times New Roman" w:hAnsi="Times New Roman" w:cs="Times New Roman"/>
          <w:sz w:val="24"/>
          <w:szCs w:val="24"/>
        </w:rPr>
        <w:t>3.11</w:t>
      </w:r>
      <w:r w:rsidR="00C659D8">
        <w:rPr>
          <w:rFonts w:ascii="Times New Roman" w:hAnsi="Times New Roman" w:cs="Times New Roman"/>
          <w:sz w:val="24"/>
          <w:szCs w:val="24"/>
        </w:rPr>
        <w:t xml:space="preserve">. Организация образовательной деятельности с использованием интерактивного оборудования. Использование в проектной, исследовательской и других видах деятельности учащихся ИКТ (интернет – ресурсов, презентационных программ, </w:t>
      </w:r>
      <w:r w:rsidR="00FF4E1B">
        <w:rPr>
          <w:rFonts w:ascii="Times New Roman" w:hAnsi="Times New Roman" w:cs="Times New Roman"/>
          <w:sz w:val="24"/>
          <w:szCs w:val="24"/>
        </w:rPr>
        <w:t>мультимедийных средств) – до 50%</w:t>
      </w:r>
      <w:r w:rsidR="00C659D8">
        <w:rPr>
          <w:rFonts w:ascii="Times New Roman" w:hAnsi="Times New Roman" w:cs="Times New Roman"/>
          <w:sz w:val="24"/>
          <w:szCs w:val="24"/>
        </w:rPr>
        <w:t>.</w:t>
      </w:r>
    </w:p>
    <w:p w:rsidR="00C659D8" w:rsidRDefault="00035EF2" w:rsidP="000F6322">
      <w:pPr>
        <w:rPr>
          <w:rFonts w:ascii="Times New Roman" w:hAnsi="Times New Roman" w:cs="Times New Roman"/>
          <w:sz w:val="24"/>
          <w:szCs w:val="24"/>
        </w:rPr>
      </w:pPr>
      <w:r>
        <w:rPr>
          <w:rFonts w:ascii="Times New Roman" w:hAnsi="Times New Roman" w:cs="Times New Roman"/>
          <w:sz w:val="24"/>
          <w:szCs w:val="24"/>
        </w:rPr>
        <w:t>3.12</w:t>
      </w:r>
      <w:r w:rsidR="00C659D8">
        <w:rPr>
          <w:rFonts w:ascii="Times New Roman" w:hAnsi="Times New Roman" w:cs="Times New Roman"/>
          <w:sz w:val="24"/>
          <w:szCs w:val="24"/>
        </w:rPr>
        <w:t>. Работа с одарёнными детьми, подготов</w:t>
      </w:r>
      <w:r w:rsidR="00E22B33">
        <w:rPr>
          <w:rFonts w:ascii="Times New Roman" w:hAnsi="Times New Roman" w:cs="Times New Roman"/>
          <w:sz w:val="24"/>
          <w:szCs w:val="24"/>
        </w:rPr>
        <w:t>ка учащихся к олимпиаде – до 50%</w:t>
      </w:r>
      <w:r w:rsidR="00C659D8">
        <w:rPr>
          <w:rFonts w:ascii="Times New Roman" w:hAnsi="Times New Roman" w:cs="Times New Roman"/>
          <w:sz w:val="24"/>
          <w:szCs w:val="24"/>
        </w:rPr>
        <w:t>.</w:t>
      </w:r>
    </w:p>
    <w:p w:rsidR="009D3536" w:rsidRDefault="00035EF2" w:rsidP="000F6322">
      <w:pPr>
        <w:rPr>
          <w:rFonts w:ascii="Times New Roman" w:hAnsi="Times New Roman" w:cs="Times New Roman"/>
          <w:sz w:val="24"/>
          <w:szCs w:val="24"/>
        </w:rPr>
      </w:pPr>
      <w:r>
        <w:rPr>
          <w:rFonts w:ascii="Times New Roman" w:hAnsi="Times New Roman" w:cs="Times New Roman"/>
          <w:sz w:val="24"/>
          <w:szCs w:val="24"/>
        </w:rPr>
        <w:t>3.13</w:t>
      </w:r>
      <w:r w:rsidR="009D3536">
        <w:rPr>
          <w:rFonts w:ascii="Times New Roman" w:hAnsi="Times New Roman" w:cs="Times New Roman"/>
          <w:sz w:val="24"/>
          <w:szCs w:val="24"/>
        </w:rPr>
        <w:t>. Подготовка к городским и региональным конкурсам внеурочно</w:t>
      </w:r>
      <w:r w:rsidR="00E22B33">
        <w:rPr>
          <w:rFonts w:ascii="Times New Roman" w:hAnsi="Times New Roman" w:cs="Times New Roman"/>
          <w:sz w:val="24"/>
          <w:szCs w:val="24"/>
        </w:rPr>
        <w:t>й деятельности и участие в соц</w:t>
      </w:r>
      <w:r w:rsidR="009D3536">
        <w:rPr>
          <w:rFonts w:ascii="Times New Roman" w:hAnsi="Times New Roman" w:cs="Times New Roman"/>
          <w:sz w:val="24"/>
          <w:szCs w:val="24"/>
        </w:rPr>
        <w:t>и</w:t>
      </w:r>
      <w:r w:rsidR="00E22B33">
        <w:rPr>
          <w:rFonts w:ascii="Times New Roman" w:hAnsi="Times New Roman" w:cs="Times New Roman"/>
          <w:sz w:val="24"/>
          <w:szCs w:val="24"/>
        </w:rPr>
        <w:t>а</w:t>
      </w:r>
      <w:r w:rsidR="009D3536">
        <w:rPr>
          <w:rFonts w:ascii="Times New Roman" w:hAnsi="Times New Roman" w:cs="Times New Roman"/>
          <w:sz w:val="24"/>
          <w:szCs w:val="24"/>
        </w:rPr>
        <w:t>льных проектах – до 50%.</w:t>
      </w:r>
    </w:p>
    <w:p w:rsidR="009D3536" w:rsidRDefault="00035EF2" w:rsidP="000F6322">
      <w:pPr>
        <w:rPr>
          <w:rFonts w:ascii="Times New Roman" w:hAnsi="Times New Roman" w:cs="Times New Roman"/>
          <w:sz w:val="24"/>
          <w:szCs w:val="24"/>
        </w:rPr>
      </w:pPr>
      <w:r>
        <w:rPr>
          <w:rFonts w:ascii="Times New Roman" w:hAnsi="Times New Roman" w:cs="Times New Roman"/>
          <w:sz w:val="24"/>
          <w:szCs w:val="24"/>
        </w:rPr>
        <w:t xml:space="preserve">3.14. Разработка </w:t>
      </w:r>
      <w:r w:rsidR="009D3536">
        <w:rPr>
          <w:rFonts w:ascii="Times New Roman" w:hAnsi="Times New Roman" w:cs="Times New Roman"/>
          <w:sz w:val="24"/>
          <w:szCs w:val="24"/>
        </w:rPr>
        <w:t>программ</w:t>
      </w:r>
      <w:r>
        <w:rPr>
          <w:rFonts w:ascii="Times New Roman" w:hAnsi="Times New Roman" w:cs="Times New Roman"/>
          <w:sz w:val="24"/>
          <w:szCs w:val="24"/>
        </w:rPr>
        <w:t xml:space="preserve"> дополнительного образования</w:t>
      </w:r>
      <w:r w:rsidR="009D3536">
        <w:rPr>
          <w:rFonts w:ascii="Times New Roman" w:hAnsi="Times New Roman" w:cs="Times New Roman"/>
          <w:sz w:val="24"/>
          <w:szCs w:val="24"/>
        </w:rPr>
        <w:t>, тематического планирования на основе</w:t>
      </w:r>
      <w:r w:rsidR="004D57BC">
        <w:rPr>
          <w:rFonts w:ascii="Times New Roman" w:hAnsi="Times New Roman" w:cs="Times New Roman"/>
          <w:sz w:val="24"/>
          <w:szCs w:val="24"/>
        </w:rPr>
        <w:t xml:space="preserve"> </w:t>
      </w:r>
      <w:proofErr w:type="spellStart"/>
      <w:r w:rsidR="00E22B33">
        <w:rPr>
          <w:rFonts w:ascii="Times New Roman" w:hAnsi="Times New Roman" w:cs="Times New Roman"/>
          <w:sz w:val="24"/>
          <w:szCs w:val="24"/>
        </w:rPr>
        <w:t>здоровьесберегающих</w:t>
      </w:r>
      <w:proofErr w:type="spellEnd"/>
      <w:r w:rsidR="00E22B33">
        <w:rPr>
          <w:rFonts w:ascii="Times New Roman" w:hAnsi="Times New Roman" w:cs="Times New Roman"/>
          <w:sz w:val="24"/>
          <w:szCs w:val="24"/>
        </w:rPr>
        <w:t xml:space="preserve"> технологий</w:t>
      </w:r>
      <w:r w:rsidR="009D3536">
        <w:rPr>
          <w:rFonts w:ascii="Times New Roman" w:hAnsi="Times New Roman" w:cs="Times New Roman"/>
          <w:sz w:val="24"/>
          <w:szCs w:val="24"/>
        </w:rPr>
        <w:t xml:space="preserve"> – до 50%. </w:t>
      </w:r>
    </w:p>
    <w:p w:rsidR="009D3536" w:rsidRDefault="00035EF2" w:rsidP="000F6322">
      <w:pPr>
        <w:rPr>
          <w:rFonts w:ascii="Times New Roman" w:hAnsi="Times New Roman" w:cs="Times New Roman"/>
          <w:sz w:val="24"/>
          <w:szCs w:val="24"/>
        </w:rPr>
      </w:pPr>
      <w:r>
        <w:rPr>
          <w:rFonts w:ascii="Times New Roman" w:hAnsi="Times New Roman" w:cs="Times New Roman"/>
          <w:sz w:val="24"/>
          <w:szCs w:val="24"/>
        </w:rPr>
        <w:t>3.15</w:t>
      </w:r>
      <w:r w:rsidR="002B0103">
        <w:rPr>
          <w:rFonts w:ascii="Times New Roman" w:hAnsi="Times New Roman" w:cs="Times New Roman"/>
          <w:sz w:val="24"/>
          <w:szCs w:val="24"/>
        </w:rPr>
        <w:t>. Реализация ме</w:t>
      </w:r>
      <w:r w:rsidR="009D3536">
        <w:rPr>
          <w:rFonts w:ascii="Times New Roman" w:hAnsi="Times New Roman" w:cs="Times New Roman"/>
          <w:sz w:val="24"/>
          <w:szCs w:val="24"/>
        </w:rPr>
        <w:t xml:space="preserve">роприятий, обеспечивающих взаимодействие с родителями </w:t>
      </w:r>
      <w:r w:rsidR="002B0103">
        <w:rPr>
          <w:rFonts w:ascii="Times New Roman" w:hAnsi="Times New Roman" w:cs="Times New Roman"/>
          <w:sz w:val="24"/>
          <w:szCs w:val="24"/>
        </w:rPr>
        <w:t>обучающихся – до 30%.</w:t>
      </w:r>
    </w:p>
    <w:p w:rsidR="00DF6EB3" w:rsidRDefault="00035EF2" w:rsidP="000F6322">
      <w:pPr>
        <w:rPr>
          <w:rFonts w:ascii="Times New Roman" w:hAnsi="Times New Roman" w:cs="Times New Roman"/>
          <w:sz w:val="24"/>
          <w:szCs w:val="24"/>
        </w:rPr>
      </w:pPr>
      <w:r>
        <w:rPr>
          <w:rFonts w:ascii="Times New Roman" w:hAnsi="Times New Roman" w:cs="Times New Roman"/>
          <w:sz w:val="24"/>
          <w:szCs w:val="24"/>
        </w:rPr>
        <w:t>3.16</w:t>
      </w:r>
      <w:r w:rsidR="002B0103">
        <w:rPr>
          <w:rFonts w:ascii="Times New Roman" w:hAnsi="Times New Roman" w:cs="Times New Roman"/>
          <w:sz w:val="24"/>
          <w:szCs w:val="24"/>
        </w:rPr>
        <w:t>. Работа с детьми из социально неблагополучных семей – до 20%.</w:t>
      </w:r>
    </w:p>
    <w:p w:rsidR="002B0103" w:rsidRDefault="00035EF2" w:rsidP="000F6322">
      <w:pPr>
        <w:rPr>
          <w:rFonts w:ascii="Times New Roman" w:hAnsi="Times New Roman" w:cs="Times New Roman"/>
          <w:sz w:val="24"/>
          <w:szCs w:val="24"/>
        </w:rPr>
      </w:pPr>
      <w:r>
        <w:rPr>
          <w:rFonts w:ascii="Times New Roman" w:hAnsi="Times New Roman" w:cs="Times New Roman"/>
          <w:sz w:val="24"/>
          <w:szCs w:val="24"/>
        </w:rPr>
        <w:t>3.17</w:t>
      </w:r>
      <w:r w:rsidR="002B0103">
        <w:rPr>
          <w:rFonts w:ascii="Times New Roman" w:hAnsi="Times New Roman" w:cs="Times New Roman"/>
          <w:sz w:val="24"/>
          <w:szCs w:val="24"/>
        </w:rPr>
        <w:t>. Создание элементов образовательной инфраструктуры (оформление</w:t>
      </w:r>
      <w:r>
        <w:rPr>
          <w:rFonts w:ascii="Times New Roman" w:hAnsi="Times New Roman" w:cs="Times New Roman"/>
          <w:sz w:val="24"/>
          <w:szCs w:val="24"/>
        </w:rPr>
        <w:t xml:space="preserve"> кабинета</w:t>
      </w:r>
      <w:r w:rsidR="002B0103">
        <w:rPr>
          <w:rFonts w:ascii="Times New Roman" w:hAnsi="Times New Roman" w:cs="Times New Roman"/>
          <w:sz w:val="24"/>
          <w:szCs w:val="24"/>
        </w:rPr>
        <w:t>) – до 70%.</w:t>
      </w:r>
    </w:p>
    <w:p w:rsidR="002B0103" w:rsidRDefault="00035EF2" w:rsidP="000F6322">
      <w:pPr>
        <w:rPr>
          <w:rFonts w:ascii="Times New Roman" w:hAnsi="Times New Roman" w:cs="Times New Roman"/>
          <w:sz w:val="24"/>
          <w:szCs w:val="24"/>
        </w:rPr>
      </w:pPr>
      <w:r>
        <w:rPr>
          <w:rFonts w:ascii="Times New Roman" w:hAnsi="Times New Roman" w:cs="Times New Roman"/>
          <w:sz w:val="24"/>
          <w:szCs w:val="24"/>
        </w:rPr>
        <w:t>3.18</w:t>
      </w:r>
      <w:r w:rsidR="002B0103">
        <w:rPr>
          <w:rFonts w:ascii="Times New Roman" w:hAnsi="Times New Roman" w:cs="Times New Roman"/>
          <w:sz w:val="24"/>
          <w:szCs w:val="24"/>
        </w:rPr>
        <w:t>. Активное использование сайта школы (размещение информации для учащихся, родителей, коллег) – до 50%.</w:t>
      </w:r>
    </w:p>
    <w:p w:rsidR="002C10C9" w:rsidRDefault="009B4C9C" w:rsidP="000F6322">
      <w:pPr>
        <w:rPr>
          <w:rFonts w:ascii="Times New Roman" w:hAnsi="Times New Roman" w:cs="Times New Roman"/>
          <w:sz w:val="24"/>
          <w:szCs w:val="24"/>
        </w:rPr>
      </w:pPr>
      <w:r>
        <w:rPr>
          <w:rFonts w:ascii="Times New Roman" w:hAnsi="Times New Roman" w:cs="Times New Roman"/>
          <w:sz w:val="24"/>
          <w:szCs w:val="24"/>
        </w:rPr>
        <w:t>3.1</w:t>
      </w:r>
      <w:r w:rsidR="002C10C9">
        <w:rPr>
          <w:rFonts w:ascii="Times New Roman" w:hAnsi="Times New Roman" w:cs="Times New Roman"/>
          <w:sz w:val="24"/>
          <w:szCs w:val="24"/>
        </w:rPr>
        <w:t>9. За высокий уровень организации и ведения документации по делопроизводству- до 60 %</w:t>
      </w:r>
      <w:r w:rsidR="00786B14">
        <w:rPr>
          <w:rFonts w:ascii="Times New Roman" w:hAnsi="Times New Roman" w:cs="Times New Roman"/>
          <w:sz w:val="24"/>
          <w:szCs w:val="24"/>
        </w:rPr>
        <w:t>.</w:t>
      </w:r>
    </w:p>
    <w:p w:rsidR="00786B14" w:rsidRDefault="009B4C9C" w:rsidP="000F6322">
      <w:pPr>
        <w:rPr>
          <w:rFonts w:ascii="Times New Roman" w:hAnsi="Times New Roman" w:cs="Times New Roman"/>
          <w:sz w:val="24"/>
          <w:szCs w:val="24"/>
        </w:rPr>
      </w:pPr>
      <w:r>
        <w:rPr>
          <w:rFonts w:ascii="Times New Roman" w:hAnsi="Times New Roman" w:cs="Times New Roman"/>
          <w:sz w:val="24"/>
          <w:szCs w:val="24"/>
        </w:rPr>
        <w:t>3.20</w:t>
      </w:r>
      <w:r w:rsidR="00786B14">
        <w:rPr>
          <w:rFonts w:ascii="Times New Roman" w:hAnsi="Times New Roman" w:cs="Times New Roman"/>
          <w:sz w:val="24"/>
          <w:szCs w:val="24"/>
        </w:rPr>
        <w:t>. За организацию наставничества – до 20%.</w:t>
      </w:r>
    </w:p>
    <w:p w:rsidR="00C15CDC" w:rsidRDefault="009B4C9C" w:rsidP="008F7304">
      <w:pPr>
        <w:rPr>
          <w:rFonts w:ascii="Times New Roman" w:hAnsi="Times New Roman" w:cs="Times New Roman"/>
          <w:b/>
          <w:i/>
          <w:sz w:val="28"/>
          <w:szCs w:val="28"/>
        </w:rPr>
      </w:pPr>
      <w:r>
        <w:rPr>
          <w:rFonts w:ascii="Times New Roman" w:hAnsi="Times New Roman" w:cs="Times New Roman"/>
          <w:b/>
          <w:i/>
          <w:sz w:val="28"/>
          <w:szCs w:val="28"/>
        </w:rPr>
        <w:t>4</w:t>
      </w:r>
      <w:r w:rsidR="00C15CDC">
        <w:rPr>
          <w:rFonts w:ascii="Times New Roman" w:hAnsi="Times New Roman" w:cs="Times New Roman"/>
          <w:b/>
          <w:i/>
          <w:sz w:val="28"/>
          <w:szCs w:val="28"/>
        </w:rPr>
        <w:t>. Разовые стимулирующие выплаты в суммовом выражении за работы, не входящие в круг должностных обязанностейработников.</w:t>
      </w:r>
    </w:p>
    <w:p w:rsidR="008F7304" w:rsidRDefault="00AE7148" w:rsidP="008F7304">
      <w:pPr>
        <w:rPr>
          <w:rFonts w:ascii="Times New Roman" w:hAnsi="Times New Roman" w:cs="Times New Roman"/>
          <w:sz w:val="24"/>
          <w:szCs w:val="24"/>
        </w:rPr>
      </w:pPr>
      <w:r>
        <w:rPr>
          <w:rFonts w:ascii="Times New Roman" w:hAnsi="Times New Roman" w:cs="Times New Roman"/>
          <w:sz w:val="24"/>
          <w:szCs w:val="24"/>
        </w:rPr>
        <w:t>4</w:t>
      </w:r>
      <w:r w:rsidR="00C15CDC" w:rsidRPr="00C15CDC">
        <w:rPr>
          <w:rFonts w:ascii="Times New Roman" w:hAnsi="Times New Roman" w:cs="Times New Roman"/>
          <w:sz w:val="24"/>
          <w:szCs w:val="24"/>
        </w:rPr>
        <w:t xml:space="preserve">.1. </w:t>
      </w:r>
      <w:r w:rsidR="009B4C9C">
        <w:rPr>
          <w:rFonts w:ascii="Times New Roman" w:hAnsi="Times New Roman" w:cs="Times New Roman"/>
          <w:sz w:val="24"/>
          <w:szCs w:val="24"/>
        </w:rPr>
        <w:t>За разработку новых  программ дополнительного образования</w:t>
      </w:r>
      <w:r w:rsidR="00C15CDC">
        <w:rPr>
          <w:rFonts w:ascii="Times New Roman" w:hAnsi="Times New Roman" w:cs="Times New Roman"/>
          <w:sz w:val="24"/>
          <w:szCs w:val="24"/>
        </w:rPr>
        <w:t>, создание новых учебных материалов, авторских разработок – до 6000 рублей.</w:t>
      </w:r>
    </w:p>
    <w:p w:rsidR="00C15CDC" w:rsidRDefault="00AE7148" w:rsidP="008F7304">
      <w:pPr>
        <w:rPr>
          <w:rFonts w:ascii="Times New Roman" w:hAnsi="Times New Roman" w:cs="Times New Roman"/>
          <w:sz w:val="24"/>
          <w:szCs w:val="24"/>
        </w:rPr>
      </w:pPr>
      <w:r>
        <w:rPr>
          <w:rFonts w:ascii="Times New Roman" w:hAnsi="Times New Roman" w:cs="Times New Roman"/>
          <w:sz w:val="24"/>
          <w:szCs w:val="24"/>
        </w:rPr>
        <w:t>4</w:t>
      </w:r>
      <w:r w:rsidR="00C15CDC">
        <w:rPr>
          <w:rFonts w:ascii="Times New Roman" w:hAnsi="Times New Roman" w:cs="Times New Roman"/>
          <w:sz w:val="24"/>
          <w:szCs w:val="24"/>
        </w:rPr>
        <w:t>.2. За проведение открытых и массовых мероприятий – до 6000 рублей.</w:t>
      </w:r>
    </w:p>
    <w:p w:rsidR="00C15CDC" w:rsidRDefault="00AE7148" w:rsidP="008F7304">
      <w:pPr>
        <w:rPr>
          <w:rFonts w:ascii="Times New Roman" w:hAnsi="Times New Roman" w:cs="Times New Roman"/>
          <w:sz w:val="24"/>
          <w:szCs w:val="24"/>
        </w:rPr>
      </w:pPr>
      <w:r>
        <w:rPr>
          <w:rFonts w:ascii="Times New Roman" w:hAnsi="Times New Roman" w:cs="Times New Roman"/>
          <w:sz w:val="24"/>
          <w:szCs w:val="24"/>
        </w:rPr>
        <w:t>4</w:t>
      </w:r>
      <w:r w:rsidR="00C15CDC">
        <w:rPr>
          <w:rFonts w:ascii="Times New Roman" w:hAnsi="Times New Roman" w:cs="Times New Roman"/>
          <w:sz w:val="24"/>
          <w:szCs w:val="24"/>
        </w:rPr>
        <w:t>.3. За высокую эффективность труда по итогам полугодия и года – до 12000 рублей.</w:t>
      </w:r>
    </w:p>
    <w:p w:rsidR="00C15CDC" w:rsidRDefault="00AE7148" w:rsidP="008F7304">
      <w:pPr>
        <w:rPr>
          <w:rFonts w:ascii="Times New Roman" w:hAnsi="Times New Roman" w:cs="Times New Roman"/>
          <w:sz w:val="24"/>
          <w:szCs w:val="24"/>
        </w:rPr>
      </w:pPr>
      <w:r>
        <w:rPr>
          <w:rFonts w:ascii="Times New Roman" w:hAnsi="Times New Roman" w:cs="Times New Roman"/>
          <w:sz w:val="24"/>
          <w:szCs w:val="24"/>
        </w:rPr>
        <w:lastRenderedPageBreak/>
        <w:t>4</w:t>
      </w:r>
      <w:r w:rsidR="00C15CDC">
        <w:rPr>
          <w:rFonts w:ascii="Times New Roman" w:hAnsi="Times New Roman" w:cs="Times New Roman"/>
          <w:sz w:val="24"/>
          <w:szCs w:val="24"/>
        </w:rPr>
        <w:t>.4. Работа по подготовке нестандартных материалов к педсоветам, участие в методических днях, областных семинарах на базе</w:t>
      </w:r>
      <w:r w:rsidR="009B4C9C">
        <w:rPr>
          <w:rFonts w:ascii="Times New Roman" w:hAnsi="Times New Roman" w:cs="Times New Roman"/>
          <w:sz w:val="24"/>
          <w:szCs w:val="24"/>
        </w:rPr>
        <w:t xml:space="preserve"> Центра</w:t>
      </w:r>
      <w:r w:rsidR="00C15CDC">
        <w:rPr>
          <w:rFonts w:ascii="Times New Roman" w:hAnsi="Times New Roman" w:cs="Times New Roman"/>
          <w:sz w:val="24"/>
          <w:szCs w:val="24"/>
        </w:rPr>
        <w:t xml:space="preserve">– до 3000 рублей. </w:t>
      </w:r>
    </w:p>
    <w:p w:rsidR="00C15CDC" w:rsidRDefault="00AE7148" w:rsidP="008F7304">
      <w:pPr>
        <w:rPr>
          <w:rFonts w:ascii="Times New Roman" w:hAnsi="Times New Roman" w:cs="Times New Roman"/>
          <w:sz w:val="24"/>
          <w:szCs w:val="24"/>
        </w:rPr>
      </w:pPr>
      <w:r>
        <w:rPr>
          <w:rFonts w:ascii="Times New Roman" w:hAnsi="Times New Roman" w:cs="Times New Roman"/>
          <w:sz w:val="24"/>
          <w:szCs w:val="24"/>
        </w:rPr>
        <w:t>4</w:t>
      </w:r>
      <w:r w:rsidR="00C15CDC">
        <w:rPr>
          <w:rFonts w:ascii="Times New Roman" w:hAnsi="Times New Roman" w:cs="Times New Roman"/>
          <w:sz w:val="24"/>
          <w:szCs w:val="24"/>
        </w:rPr>
        <w:t>.5. Проведение дополнительных занятий с одарёнными детьми, их под</w:t>
      </w:r>
      <w:r w:rsidR="007B3514">
        <w:rPr>
          <w:rFonts w:ascii="Times New Roman" w:hAnsi="Times New Roman" w:cs="Times New Roman"/>
          <w:sz w:val="24"/>
          <w:szCs w:val="24"/>
        </w:rPr>
        <w:t>готовка к уча</w:t>
      </w:r>
      <w:r w:rsidR="00C15CDC">
        <w:rPr>
          <w:rFonts w:ascii="Times New Roman" w:hAnsi="Times New Roman" w:cs="Times New Roman"/>
          <w:sz w:val="24"/>
          <w:szCs w:val="24"/>
        </w:rPr>
        <w:t>с</w:t>
      </w:r>
      <w:r w:rsidR="007B3514">
        <w:rPr>
          <w:rFonts w:ascii="Times New Roman" w:hAnsi="Times New Roman" w:cs="Times New Roman"/>
          <w:sz w:val="24"/>
          <w:szCs w:val="24"/>
        </w:rPr>
        <w:t>т</w:t>
      </w:r>
      <w:r w:rsidR="00C15CDC">
        <w:rPr>
          <w:rFonts w:ascii="Times New Roman" w:hAnsi="Times New Roman" w:cs="Times New Roman"/>
          <w:sz w:val="24"/>
          <w:szCs w:val="24"/>
        </w:rPr>
        <w:t xml:space="preserve">ию </w:t>
      </w:r>
      <w:r w:rsidR="007B3514">
        <w:rPr>
          <w:rFonts w:ascii="Times New Roman" w:hAnsi="Times New Roman" w:cs="Times New Roman"/>
          <w:sz w:val="24"/>
          <w:szCs w:val="24"/>
        </w:rPr>
        <w:t>в предметных олимпиадах разного уровня – 6000 рублей.</w:t>
      </w:r>
    </w:p>
    <w:p w:rsidR="007B3514" w:rsidRDefault="00AE7148" w:rsidP="008F7304">
      <w:pPr>
        <w:rPr>
          <w:rFonts w:ascii="Times New Roman" w:hAnsi="Times New Roman" w:cs="Times New Roman"/>
          <w:sz w:val="24"/>
          <w:szCs w:val="24"/>
        </w:rPr>
      </w:pPr>
      <w:r>
        <w:rPr>
          <w:rFonts w:ascii="Times New Roman" w:hAnsi="Times New Roman" w:cs="Times New Roman"/>
          <w:sz w:val="24"/>
          <w:szCs w:val="24"/>
        </w:rPr>
        <w:t>4</w:t>
      </w:r>
      <w:r w:rsidR="007B3514">
        <w:rPr>
          <w:rFonts w:ascii="Times New Roman" w:hAnsi="Times New Roman" w:cs="Times New Roman"/>
          <w:sz w:val="24"/>
          <w:szCs w:val="24"/>
        </w:rPr>
        <w:t>.6. Оформительская деятельность – до 10 000 рублей.</w:t>
      </w:r>
    </w:p>
    <w:p w:rsidR="007B3514" w:rsidRDefault="00AE7148" w:rsidP="008F7304">
      <w:pPr>
        <w:rPr>
          <w:rFonts w:ascii="Times New Roman" w:hAnsi="Times New Roman" w:cs="Times New Roman"/>
          <w:sz w:val="24"/>
          <w:szCs w:val="24"/>
        </w:rPr>
      </w:pPr>
      <w:r>
        <w:rPr>
          <w:rFonts w:ascii="Times New Roman" w:hAnsi="Times New Roman" w:cs="Times New Roman"/>
          <w:sz w:val="24"/>
          <w:szCs w:val="24"/>
        </w:rPr>
        <w:t>4</w:t>
      </w:r>
      <w:r w:rsidR="007B3514">
        <w:rPr>
          <w:rFonts w:ascii="Times New Roman" w:hAnsi="Times New Roman" w:cs="Times New Roman"/>
          <w:sz w:val="24"/>
          <w:szCs w:val="24"/>
        </w:rPr>
        <w:t>.7. Участие в проведении ремонтных работ при под</w:t>
      </w:r>
      <w:r w:rsidR="009B4C9C">
        <w:rPr>
          <w:rFonts w:ascii="Times New Roman" w:hAnsi="Times New Roman" w:cs="Times New Roman"/>
          <w:sz w:val="24"/>
          <w:szCs w:val="24"/>
        </w:rPr>
        <w:t>готовке Центра</w:t>
      </w:r>
      <w:r w:rsidR="007B3514">
        <w:rPr>
          <w:rFonts w:ascii="Times New Roman" w:hAnsi="Times New Roman" w:cs="Times New Roman"/>
          <w:sz w:val="24"/>
          <w:szCs w:val="24"/>
        </w:rPr>
        <w:t xml:space="preserve"> к новому учебному году – до 6000 рублей.</w:t>
      </w:r>
    </w:p>
    <w:p w:rsidR="007B3514" w:rsidRDefault="00AE7148" w:rsidP="008F7304">
      <w:pPr>
        <w:rPr>
          <w:rFonts w:ascii="Times New Roman" w:hAnsi="Times New Roman" w:cs="Times New Roman"/>
          <w:sz w:val="24"/>
          <w:szCs w:val="24"/>
        </w:rPr>
      </w:pPr>
      <w:r>
        <w:rPr>
          <w:rFonts w:ascii="Times New Roman" w:hAnsi="Times New Roman" w:cs="Times New Roman"/>
          <w:sz w:val="24"/>
          <w:szCs w:val="24"/>
        </w:rPr>
        <w:t>4.8</w:t>
      </w:r>
      <w:r w:rsidR="007B3514">
        <w:rPr>
          <w:rFonts w:ascii="Times New Roman" w:hAnsi="Times New Roman" w:cs="Times New Roman"/>
          <w:sz w:val="24"/>
          <w:szCs w:val="24"/>
        </w:rPr>
        <w:t xml:space="preserve">. Внедрение компьютерных технологий в организационно – педагогическую работу </w:t>
      </w:r>
      <w:r w:rsidR="009B4C9C">
        <w:rPr>
          <w:rFonts w:ascii="Times New Roman" w:hAnsi="Times New Roman" w:cs="Times New Roman"/>
          <w:sz w:val="24"/>
          <w:szCs w:val="24"/>
        </w:rPr>
        <w:t>Центра</w:t>
      </w:r>
      <w:r w:rsidR="007B3514">
        <w:rPr>
          <w:rFonts w:ascii="Times New Roman" w:hAnsi="Times New Roman" w:cs="Times New Roman"/>
          <w:sz w:val="24"/>
          <w:szCs w:val="24"/>
        </w:rPr>
        <w:t xml:space="preserve"> – до 6000 рублей.</w:t>
      </w:r>
    </w:p>
    <w:p w:rsidR="007B3514" w:rsidRDefault="00AE7148" w:rsidP="008F7304">
      <w:pPr>
        <w:rPr>
          <w:rFonts w:ascii="Times New Roman" w:hAnsi="Times New Roman" w:cs="Times New Roman"/>
          <w:sz w:val="24"/>
          <w:szCs w:val="24"/>
        </w:rPr>
      </w:pPr>
      <w:r>
        <w:rPr>
          <w:rFonts w:ascii="Times New Roman" w:hAnsi="Times New Roman" w:cs="Times New Roman"/>
          <w:sz w:val="24"/>
          <w:szCs w:val="24"/>
        </w:rPr>
        <w:t>4.9</w:t>
      </w:r>
      <w:r w:rsidR="007B3514">
        <w:rPr>
          <w:rFonts w:ascii="Times New Roman" w:hAnsi="Times New Roman" w:cs="Times New Roman"/>
          <w:sz w:val="24"/>
          <w:szCs w:val="24"/>
        </w:rPr>
        <w:t>. За прове</w:t>
      </w:r>
      <w:r w:rsidR="009B4C9C">
        <w:rPr>
          <w:rFonts w:ascii="Times New Roman" w:hAnsi="Times New Roman" w:cs="Times New Roman"/>
          <w:sz w:val="24"/>
          <w:szCs w:val="24"/>
        </w:rPr>
        <w:t>дение открытых занятий</w:t>
      </w:r>
      <w:r w:rsidR="007B3514">
        <w:rPr>
          <w:rFonts w:ascii="Times New Roman" w:hAnsi="Times New Roman" w:cs="Times New Roman"/>
          <w:sz w:val="24"/>
          <w:szCs w:val="24"/>
        </w:rPr>
        <w:t xml:space="preserve"> – до 6000 рублей.</w:t>
      </w:r>
    </w:p>
    <w:p w:rsidR="007B3514" w:rsidRDefault="00AE7148" w:rsidP="008F7304">
      <w:pPr>
        <w:rPr>
          <w:rFonts w:ascii="Times New Roman" w:hAnsi="Times New Roman" w:cs="Times New Roman"/>
          <w:sz w:val="24"/>
          <w:szCs w:val="24"/>
        </w:rPr>
      </w:pPr>
      <w:r>
        <w:rPr>
          <w:rFonts w:ascii="Times New Roman" w:hAnsi="Times New Roman" w:cs="Times New Roman"/>
          <w:sz w:val="24"/>
          <w:szCs w:val="24"/>
        </w:rPr>
        <w:t>4.10</w:t>
      </w:r>
      <w:r w:rsidR="007B3514">
        <w:rPr>
          <w:rFonts w:ascii="Times New Roman" w:hAnsi="Times New Roman" w:cs="Times New Roman"/>
          <w:sz w:val="24"/>
          <w:szCs w:val="24"/>
        </w:rPr>
        <w:t>. Удовлетворенность родителей (законных представителей), обучающихся качеством предоставляемых образовательных услуг – до 1500 рублей.</w:t>
      </w:r>
    </w:p>
    <w:p w:rsidR="007B3514" w:rsidRDefault="00AE7148" w:rsidP="008F7304">
      <w:pPr>
        <w:rPr>
          <w:rFonts w:ascii="Times New Roman" w:hAnsi="Times New Roman" w:cs="Times New Roman"/>
          <w:sz w:val="24"/>
          <w:szCs w:val="24"/>
        </w:rPr>
      </w:pPr>
      <w:r>
        <w:rPr>
          <w:rFonts w:ascii="Times New Roman" w:hAnsi="Times New Roman" w:cs="Times New Roman"/>
          <w:sz w:val="24"/>
          <w:szCs w:val="24"/>
        </w:rPr>
        <w:t>4.11</w:t>
      </w:r>
      <w:r w:rsidR="007B3514">
        <w:rPr>
          <w:rFonts w:ascii="Times New Roman" w:hAnsi="Times New Roman" w:cs="Times New Roman"/>
          <w:sz w:val="24"/>
          <w:szCs w:val="24"/>
        </w:rPr>
        <w:t>. Организация системных исследований, мониторинга индивидуальных  достижений обучающихся – до 6000 рублей.</w:t>
      </w:r>
    </w:p>
    <w:p w:rsidR="00722384" w:rsidRDefault="00AE7148" w:rsidP="008F7304">
      <w:pPr>
        <w:rPr>
          <w:rFonts w:ascii="Times New Roman" w:hAnsi="Times New Roman" w:cs="Times New Roman"/>
          <w:sz w:val="24"/>
          <w:szCs w:val="24"/>
        </w:rPr>
      </w:pPr>
      <w:r>
        <w:rPr>
          <w:rFonts w:ascii="Times New Roman" w:hAnsi="Times New Roman" w:cs="Times New Roman"/>
          <w:sz w:val="24"/>
          <w:szCs w:val="24"/>
        </w:rPr>
        <w:t>4.12</w:t>
      </w:r>
      <w:r w:rsidR="009B4C9C">
        <w:rPr>
          <w:rFonts w:ascii="Times New Roman" w:hAnsi="Times New Roman" w:cs="Times New Roman"/>
          <w:sz w:val="24"/>
          <w:szCs w:val="24"/>
        </w:rPr>
        <w:t xml:space="preserve">. Ведение </w:t>
      </w:r>
      <w:r w:rsidR="00722384">
        <w:rPr>
          <w:rFonts w:ascii="Times New Roman" w:hAnsi="Times New Roman" w:cs="Times New Roman"/>
          <w:sz w:val="24"/>
          <w:szCs w:val="24"/>
        </w:rPr>
        <w:t xml:space="preserve"> журналов </w:t>
      </w:r>
      <w:r w:rsidR="009B4C9C">
        <w:rPr>
          <w:rFonts w:ascii="Times New Roman" w:hAnsi="Times New Roman" w:cs="Times New Roman"/>
          <w:sz w:val="24"/>
          <w:szCs w:val="24"/>
        </w:rPr>
        <w:t xml:space="preserve"> </w:t>
      </w:r>
      <w:r>
        <w:rPr>
          <w:rFonts w:ascii="Times New Roman" w:hAnsi="Times New Roman" w:cs="Times New Roman"/>
          <w:sz w:val="24"/>
          <w:szCs w:val="24"/>
        </w:rPr>
        <w:t>кружковой работ</w:t>
      </w:r>
      <w:proofErr w:type="gramStart"/>
      <w:r>
        <w:rPr>
          <w:rFonts w:ascii="Times New Roman" w:hAnsi="Times New Roman" w:cs="Times New Roman"/>
          <w:sz w:val="24"/>
          <w:szCs w:val="24"/>
        </w:rPr>
        <w:t>ы</w:t>
      </w:r>
      <w:r w:rsidR="00722384">
        <w:rPr>
          <w:rFonts w:ascii="Times New Roman" w:hAnsi="Times New Roman" w:cs="Times New Roman"/>
          <w:sz w:val="24"/>
          <w:szCs w:val="24"/>
        </w:rPr>
        <w:t>–</w:t>
      </w:r>
      <w:proofErr w:type="gramEnd"/>
      <w:r w:rsidR="00722384">
        <w:rPr>
          <w:rFonts w:ascii="Times New Roman" w:hAnsi="Times New Roman" w:cs="Times New Roman"/>
          <w:sz w:val="24"/>
          <w:szCs w:val="24"/>
        </w:rPr>
        <w:t xml:space="preserve"> до 1500 рублей.</w:t>
      </w:r>
    </w:p>
    <w:p w:rsidR="00722384" w:rsidRDefault="00AE7148" w:rsidP="008F7304">
      <w:pPr>
        <w:rPr>
          <w:rFonts w:ascii="Times New Roman" w:hAnsi="Times New Roman" w:cs="Times New Roman"/>
          <w:sz w:val="24"/>
          <w:szCs w:val="24"/>
        </w:rPr>
      </w:pPr>
      <w:r>
        <w:rPr>
          <w:rFonts w:ascii="Times New Roman" w:hAnsi="Times New Roman" w:cs="Times New Roman"/>
          <w:sz w:val="24"/>
          <w:szCs w:val="24"/>
        </w:rPr>
        <w:t>4.1</w:t>
      </w:r>
      <w:r w:rsidR="00722384">
        <w:rPr>
          <w:rFonts w:ascii="Times New Roman" w:hAnsi="Times New Roman" w:cs="Times New Roman"/>
          <w:sz w:val="24"/>
          <w:szCs w:val="24"/>
        </w:rPr>
        <w:t xml:space="preserve">3. Трудовая дисциплина. Соблюдение правил установленного </w:t>
      </w:r>
      <w:proofErr w:type="spellStart"/>
      <w:r w:rsidR="00722384">
        <w:rPr>
          <w:rFonts w:ascii="Times New Roman" w:hAnsi="Times New Roman" w:cs="Times New Roman"/>
          <w:sz w:val="24"/>
          <w:szCs w:val="24"/>
        </w:rPr>
        <w:t>внутришкольного</w:t>
      </w:r>
      <w:proofErr w:type="spellEnd"/>
      <w:r w:rsidR="00722384">
        <w:rPr>
          <w:rFonts w:ascii="Times New Roman" w:hAnsi="Times New Roman" w:cs="Times New Roman"/>
          <w:sz w:val="24"/>
          <w:szCs w:val="24"/>
        </w:rPr>
        <w:t xml:space="preserve"> распорядка (выполнение плана работы на неделю и т.д.) – до 2000 рублей. </w:t>
      </w:r>
    </w:p>
    <w:p w:rsidR="00722384" w:rsidRDefault="00AE7148" w:rsidP="008F7304">
      <w:pPr>
        <w:rPr>
          <w:rFonts w:ascii="Times New Roman" w:hAnsi="Times New Roman" w:cs="Times New Roman"/>
          <w:sz w:val="24"/>
          <w:szCs w:val="24"/>
        </w:rPr>
      </w:pPr>
      <w:r>
        <w:rPr>
          <w:rFonts w:ascii="Times New Roman" w:hAnsi="Times New Roman" w:cs="Times New Roman"/>
          <w:sz w:val="24"/>
          <w:szCs w:val="24"/>
        </w:rPr>
        <w:t>4.14</w:t>
      </w:r>
      <w:r w:rsidR="00722384">
        <w:rPr>
          <w:rFonts w:ascii="Times New Roman" w:hAnsi="Times New Roman" w:cs="Times New Roman"/>
          <w:sz w:val="24"/>
          <w:szCs w:val="24"/>
        </w:rPr>
        <w:t>. Социальное партнёрство с другими учреждениями – до 3000 рублей.</w:t>
      </w:r>
    </w:p>
    <w:p w:rsidR="00722384" w:rsidRDefault="00AE7148" w:rsidP="008F7304">
      <w:pPr>
        <w:rPr>
          <w:rFonts w:ascii="Times New Roman" w:hAnsi="Times New Roman" w:cs="Times New Roman"/>
          <w:sz w:val="24"/>
          <w:szCs w:val="24"/>
        </w:rPr>
      </w:pPr>
      <w:r>
        <w:rPr>
          <w:rFonts w:ascii="Times New Roman" w:hAnsi="Times New Roman" w:cs="Times New Roman"/>
          <w:sz w:val="24"/>
          <w:szCs w:val="24"/>
        </w:rPr>
        <w:t>4.15</w:t>
      </w:r>
      <w:r w:rsidR="00722384">
        <w:rPr>
          <w:rFonts w:ascii="Times New Roman" w:hAnsi="Times New Roman" w:cs="Times New Roman"/>
          <w:sz w:val="24"/>
          <w:szCs w:val="24"/>
        </w:rPr>
        <w:t>. Профсоюзная работа (председателю, членам профкома) – до 1500 рублей.</w:t>
      </w:r>
    </w:p>
    <w:p w:rsidR="00722384" w:rsidRDefault="00722384" w:rsidP="008F7304">
      <w:pPr>
        <w:rPr>
          <w:rFonts w:ascii="Times New Roman" w:hAnsi="Times New Roman" w:cs="Times New Roman"/>
          <w:b/>
          <w:i/>
          <w:sz w:val="28"/>
          <w:szCs w:val="28"/>
        </w:rPr>
      </w:pPr>
    </w:p>
    <w:p w:rsidR="00722384" w:rsidRDefault="00AE7148" w:rsidP="008F7304">
      <w:pPr>
        <w:rPr>
          <w:rFonts w:ascii="Times New Roman" w:hAnsi="Times New Roman" w:cs="Times New Roman"/>
          <w:b/>
          <w:i/>
          <w:sz w:val="28"/>
          <w:szCs w:val="28"/>
        </w:rPr>
      </w:pPr>
      <w:r>
        <w:rPr>
          <w:rFonts w:ascii="Times New Roman" w:hAnsi="Times New Roman" w:cs="Times New Roman"/>
          <w:b/>
          <w:i/>
          <w:sz w:val="28"/>
          <w:szCs w:val="28"/>
        </w:rPr>
        <w:t>5</w:t>
      </w:r>
      <w:r w:rsidR="00722384">
        <w:rPr>
          <w:rFonts w:ascii="Times New Roman" w:hAnsi="Times New Roman" w:cs="Times New Roman"/>
          <w:b/>
          <w:i/>
          <w:sz w:val="28"/>
          <w:szCs w:val="28"/>
        </w:rPr>
        <w:t>. Условия и порядок отмены доплат и надбавок стимулирующе</w:t>
      </w:r>
      <w:r w:rsidR="00F606C2">
        <w:rPr>
          <w:rFonts w:ascii="Times New Roman" w:hAnsi="Times New Roman" w:cs="Times New Roman"/>
          <w:b/>
          <w:i/>
          <w:sz w:val="28"/>
          <w:szCs w:val="28"/>
        </w:rPr>
        <w:t>г</w:t>
      </w:r>
      <w:r w:rsidR="00722384">
        <w:rPr>
          <w:rFonts w:ascii="Times New Roman" w:hAnsi="Times New Roman" w:cs="Times New Roman"/>
          <w:b/>
          <w:i/>
          <w:sz w:val="28"/>
          <w:szCs w:val="28"/>
        </w:rPr>
        <w:t>о характера.</w:t>
      </w:r>
    </w:p>
    <w:p w:rsidR="00722384" w:rsidRDefault="00031979" w:rsidP="008F7304">
      <w:pPr>
        <w:rPr>
          <w:rFonts w:ascii="Times New Roman" w:hAnsi="Times New Roman" w:cs="Times New Roman"/>
          <w:sz w:val="24"/>
          <w:szCs w:val="24"/>
        </w:rPr>
      </w:pPr>
      <w:r>
        <w:rPr>
          <w:rFonts w:ascii="Times New Roman" w:hAnsi="Times New Roman" w:cs="Times New Roman"/>
          <w:sz w:val="24"/>
          <w:szCs w:val="24"/>
        </w:rPr>
        <w:t>5</w:t>
      </w:r>
      <w:r w:rsidR="006B0F15">
        <w:rPr>
          <w:rFonts w:ascii="Times New Roman" w:hAnsi="Times New Roman" w:cs="Times New Roman"/>
          <w:sz w:val="24"/>
          <w:szCs w:val="24"/>
        </w:rPr>
        <w:t>.1. Виды и размеры доплат и надбавок стимулирующего характера могут пересматриваться перед началом нового учебного года.</w:t>
      </w:r>
    </w:p>
    <w:p w:rsidR="006B0F15" w:rsidRDefault="00031979" w:rsidP="008F7304">
      <w:pPr>
        <w:rPr>
          <w:rFonts w:ascii="Times New Roman" w:hAnsi="Times New Roman" w:cs="Times New Roman"/>
          <w:sz w:val="24"/>
          <w:szCs w:val="24"/>
        </w:rPr>
      </w:pPr>
      <w:r>
        <w:rPr>
          <w:rFonts w:ascii="Times New Roman" w:hAnsi="Times New Roman" w:cs="Times New Roman"/>
          <w:sz w:val="24"/>
          <w:szCs w:val="24"/>
        </w:rPr>
        <w:t>5</w:t>
      </w:r>
      <w:r w:rsidR="006B0F15">
        <w:rPr>
          <w:rFonts w:ascii="Times New Roman" w:hAnsi="Times New Roman" w:cs="Times New Roman"/>
          <w:sz w:val="24"/>
          <w:szCs w:val="24"/>
        </w:rPr>
        <w:t>.2. Размеры доплат могут быть изменены в зависимости от результатов труда работника.</w:t>
      </w:r>
    </w:p>
    <w:p w:rsidR="006B0F15" w:rsidRDefault="00031979" w:rsidP="008F7304">
      <w:pPr>
        <w:rPr>
          <w:rFonts w:ascii="Times New Roman" w:hAnsi="Times New Roman" w:cs="Times New Roman"/>
          <w:sz w:val="24"/>
          <w:szCs w:val="24"/>
        </w:rPr>
      </w:pPr>
      <w:r>
        <w:rPr>
          <w:rFonts w:ascii="Times New Roman" w:hAnsi="Times New Roman" w:cs="Times New Roman"/>
          <w:sz w:val="24"/>
          <w:szCs w:val="24"/>
        </w:rPr>
        <w:t>5</w:t>
      </w:r>
      <w:r w:rsidR="006B0F15">
        <w:rPr>
          <w:rFonts w:ascii="Times New Roman" w:hAnsi="Times New Roman" w:cs="Times New Roman"/>
          <w:sz w:val="24"/>
          <w:szCs w:val="24"/>
        </w:rPr>
        <w:t>.3. Доплаты и надбавки, устанавливаемые работнику в начале учебного года или отчётного периода, могут быть отменены или уменьшены:</w:t>
      </w:r>
    </w:p>
    <w:p w:rsidR="006B0F15" w:rsidRDefault="006B0F15" w:rsidP="008F7304">
      <w:pPr>
        <w:rPr>
          <w:rFonts w:ascii="Times New Roman" w:hAnsi="Times New Roman" w:cs="Times New Roman"/>
          <w:sz w:val="24"/>
          <w:szCs w:val="24"/>
        </w:rPr>
      </w:pPr>
      <w:r>
        <w:rPr>
          <w:rFonts w:ascii="Times New Roman" w:hAnsi="Times New Roman" w:cs="Times New Roman"/>
          <w:sz w:val="24"/>
          <w:szCs w:val="24"/>
        </w:rPr>
        <w:t>- в связи с невыполнением  возложенных на работника дополнительных обязанностей;</w:t>
      </w:r>
    </w:p>
    <w:p w:rsidR="006B0F15" w:rsidRDefault="006B0F15" w:rsidP="008F7304">
      <w:pPr>
        <w:rPr>
          <w:rFonts w:ascii="Times New Roman" w:hAnsi="Times New Roman" w:cs="Times New Roman"/>
          <w:sz w:val="24"/>
          <w:szCs w:val="24"/>
        </w:rPr>
      </w:pPr>
      <w:r>
        <w:rPr>
          <w:rFonts w:ascii="Times New Roman" w:hAnsi="Times New Roman" w:cs="Times New Roman"/>
          <w:sz w:val="24"/>
          <w:szCs w:val="24"/>
        </w:rPr>
        <w:t>- в связи с ухудшением качества работы;</w:t>
      </w:r>
    </w:p>
    <w:p w:rsidR="006B0F15" w:rsidRDefault="006B0F15" w:rsidP="008F7304">
      <w:pPr>
        <w:rPr>
          <w:rFonts w:ascii="Times New Roman" w:hAnsi="Times New Roman" w:cs="Times New Roman"/>
          <w:sz w:val="24"/>
          <w:szCs w:val="24"/>
        </w:rPr>
      </w:pPr>
      <w:r>
        <w:rPr>
          <w:rFonts w:ascii="Times New Roman" w:hAnsi="Times New Roman" w:cs="Times New Roman"/>
          <w:sz w:val="24"/>
          <w:szCs w:val="24"/>
        </w:rPr>
        <w:t>- в связи с изменением условий труда по интенсив</w:t>
      </w:r>
      <w:r w:rsidR="00DF6EB3">
        <w:rPr>
          <w:rFonts w:ascii="Times New Roman" w:hAnsi="Times New Roman" w:cs="Times New Roman"/>
          <w:sz w:val="24"/>
          <w:szCs w:val="24"/>
        </w:rPr>
        <w:t>ности, сложности, напряжённости</w:t>
      </w:r>
      <w:r>
        <w:rPr>
          <w:rFonts w:ascii="Times New Roman" w:hAnsi="Times New Roman" w:cs="Times New Roman"/>
          <w:sz w:val="24"/>
          <w:szCs w:val="24"/>
        </w:rPr>
        <w:t>.</w:t>
      </w:r>
    </w:p>
    <w:p w:rsidR="006B0F15" w:rsidRDefault="006B0F15" w:rsidP="008F7304">
      <w:pPr>
        <w:rPr>
          <w:rFonts w:ascii="Times New Roman" w:hAnsi="Times New Roman" w:cs="Times New Roman"/>
          <w:sz w:val="24"/>
          <w:szCs w:val="24"/>
        </w:rPr>
      </w:pPr>
    </w:p>
    <w:p w:rsidR="006B0F15" w:rsidRDefault="006B0F15" w:rsidP="008F7304">
      <w:pPr>
        <w:rPr>
          <w:rFonts w:ascii="Times New Roman" w:hAnsi="Times New Roman" w:cs="Times New Roman"/>
          <w:b/>
          <w:i/>
          <w:sz w:val="28"/>
          <w:szCs w:val="28"/>
        </w:rPr>
      </w:pPr>
      <w:r>
        <w:rPr>
          <w:rFonts w:ascii="Times New Roman" w:hAnsi="Times New Roman" w:cs="Times New Roman"/>
          <w:b/>
          <w:i/>
          <w:sz w:val="28"/>
          <w:szCs w:val="28"/>
        </w:rPr>
        <w:t>10. Срок  действия настоящего положения.</w:t>
      </w:r>
    </w:p>
    <w:p w:rsidR="006B0F15" w:rsidRDefault="006B0F15" w:rsidP="008F7304">
      <w:pPr>
        <w:rPr>
          <w:rFonts w:ascii="Times New Roman" w:hAnsi="Times New Roman" w:cs="Times New Roman"/>
          <w:sz w:val="24"/>
          <w:szCs w:val="24"/>
        </w:rPr>
      </w:pPr>
      <w:r>
        <w:rPr>
          <w:rFonts w:ascii="Times New Roman" w:hAnsi="Times New Roman" w:cs="Times New Roman"/>
          <w:sz w:val="24"/>
          <w:szCs w:val="24"/>
        </w:rPr>
        <w:t>Настоящее Положение действует в течение учебного года и может быть пересмотрено по требованию одной из сторон его подписавших.</w:t>
      </w:r>
    </w:p>
    <w:p w:rsidR="004E25C5" w:rsidRDefault="004E25C5" w:rsidP="008F7304">
      <w:pPr>
        <w:rPr>
          <w:rFonts w:ascii="Times New Roman" w:hAnsi="Times New Roman" w:cs="Times New Roman"/>
          <w:sz w:val="24"/>
          <w:szCs w:val="24"/>
        </w:rPr>
      </w:pPr>
    </w:p>
    <w:p w:rsidR="004E25C5" w:rsidRDefault="004E25C5" w:rsidP="008F7304">
      <w:pPr>
        <w:rPr>
          <w:rFonts w:ascii="Times New Roman" w:hAnsi="Times New Roman" w:cs="Times New Roman"/>
          <w:sz w:val="24"/>
          <w:szCs w:val="24"/>
        </w:rPr>
      </w:pPr>
    </w:p>
    <w:p w:rsidR="004E25C5" w:rsidRDefault="004E25C5" w:rsidP="008F7304">
      <w:pPr>
        <w:rPr>
          <w:rFonts w:ascii="Times New Roman" w:hAnsi="Times New Roman" w:cs="Times New Roman"/>
          <w:sz w:val="24"/>
          <w:szCs w:val="24"/>
        </w:rPr>
      </w:pPr>
    </w:p>
    <w:p w:rsidR="004E25C5" w:rsidRDefault="004E25C5" w:rsidP="008F7304">
      <w:pPr>
        <w:rPr>
          <w:rFonts w:ascii="Times New Roman" w:hAnsi="Times New Roman" w:cs="Times New Roman"/>
          <w:sz w:val="24"/>
          <w:szCs w:val="24"/>
        </w:rPr>
      </w:pPr>
    </w:p>
    <w:p w:rsidR="004E25C5" w:rsidRDefault="004E25C5" w:rsidP="008F7304">
      <w:pPr>
        <w:rPr>
          <w:rFonts w:ascii="Times New Roman" w:hAnsi="Times New Roman" w:cs="Times New Roman"/>
          <w:sz w:val="24"/>
          <w:szCs w:val="24"/>
        </w:rPr>
      </w:pPr>
    </w:p>
    <w:p w:rsidR="004E25C5" w:rsidRDefault="004E25C5" w:rsidP="008F7304">
      <w:pPr>
        <w:rPr>
          <w:rFonts w:ascii="Times New Roman" w:hAnsi="Times New Roman" w:cs="Times New Roman"/>
          <w:sz w:val="24"/>
          <w:szCs w:val="24"/>
        </w:rPr>
      </w:pPr>
    </w:p>
    <w:p w:rsidR="004E25C5" w:rsidRDefault="004E25C5" w:rsidP="008F7304">
      <w:pPr>
        <w:rPr>
          <w:rFonts w:ascii="Times New Roman" w:hAnsi="Times New Roman" w:cs="Times New Roman"/>
          <w:sz w:val="24"/>
          <w:szCs w:val="24"/>
        </w:rPr>
      </w:pPr>
    </w:p>
    <w:p w:rsidR="004E25C5" w:rsidRDefault="004E25C5" w:rsidP="008F7304">
      <w:pPr>
        <w:rPr>
          <w:rFonts w:ascii="Times New Roman" w:hAnsi="Times New Roman" w:cs="Times New Roman"/>
          <w:sz w:val="24"/>
          <w:szCs w:val="24"/>
        </w:rPr>
      </w:pPr>
    </w:p>
    <w:p w:rsidR="004E25C5" w:rsidRDefault="004E25C5" w:rsidP="008F7304">
      <w:pPr>
        <w:rPr>
          <w:rFonts w:ascii="Times New Roman" w:hAnsi="Times New Roman" w:cs="Times New Roman"/>
          <w:sz w:val="24"/>
          <w:szCs w:val="24"/>
        </w:rPr>
      </w:pPr>
    </w:p>
    <w:sectPr w:rsidR="004E25C5" w:rsidSect="0060027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25A0"/>
    <w:multiLevelType w:val="hybridMultilevel"/>
    <w:tmpl w:val="3356FB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6972CAC"/>
    <w:multiLevelType w:val="multilevel"/>
    <w:tmpl w:val="08FC1D0A"/>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52CA476A"/>
    <w:multiLevelType w:val="multilevel"/>
    <w:tmpl w:val="7988DA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b w:val="0"/>
        <w:i w:val="0"/>
      </w:rPr>
    </w:lvl>
    <w:lvl w:ilvl="4">
      <w:start w:val="1"/>
      <w:numFmt w:val="decimal"/>
      <w:isLgl/>
      <w:lvlText w:val="%1.%2.%3.%4.%5."/>
      <w:lvlJc w:val="left"/>
      <w:pPr>
        <w:ind w:left="2880" w:hanging="1080"/>
      </w:pPr>
      <w:rPr>
        <w:rFonts w:hint="default"/>
        <w:b w:val="0"/>
        <w:i w:val="0"/>
      </w:rPr>
    </w:lvl>
    <w:lvl w:ilvl="5">
      <w:start w:val="1"/>
      <w:numFmt w:val="decimal"/>
      <w:isLgl/>
      <w:lvlText w:val="%1.%2.%3.%4.%5.%6."/>
      <w:lvlJc w:val="left"/>
      <w:pPr>
        <w:ind w:left="3240" w:hanging="1080"/>
      </w:pPr>
      <w:rPr>
        <w:rFonts w:hint="default"/>
        <w:b w:val="0"/>
        <w:i w:val="0"/>
      </w:rPr>
    </w:lvl>
    <w:lvl w:ilvl="6">
      <w:start w:val="1"/>
      <w:numFmt w:val="decimal"/>
      <w:isLgl/>
      <w:lvlText w:val="%1.%2.%3.%4.%5.%6.%7."/>
      <w:lvlJc w:val="left"/>
      <w:pPr>
        <w:ind w:left="3960" w:hanging="1440"/>
      </w:pPr>
      <w:rPr>
        <w:rFonts w:hint="default"/>
        <w:b w:val="0"/>
        <w:i w:val="0"/>
      </w:rPr>
    </w:lvl>
    <w:lvl w:ilvl="7">
      <w:start w:val="1"/>
      <w:numFmt w:val="decimal"/>
      <w:isLgl/>
      <w:lvlText w:val="%1.%2.%3.%4.%5.%6.%7.%8."/>
      <w:lvlJc w:val="left"/>
      <w:pPr>
        <w:ind w:left="4320" w:hanging="1440"/>
      </w:pPr>
      <w:rPr>
        <w:rFonts w:hint="default"/>
        <w:b w:val="0"/>
        <w:i w:val="0"/>
      </w:rPr>
    </w:lvl>
    <w:lvl w:ilvl="8">
      <w:start w:val="1"/>
      <w:numFmt w:val="decimal"/>
      <w:isLgl/>
      <w:lvlText w:val="%1.%2.%3.%4.%5.%6.%7.%8.%9."/>
      <w:lvlJc w:val="left"/>
      <w:pPr>
        <w:ind w:left="5040" w:hanging="1800"/>
      </w:pPr>
      <w:rPr>
        <w:rFonts w:hint="default"/>
        <w:b w:val="0"/>
        <w:i w:val="0"/>
      </w:rPr>
    </w:lvl>
  </w:abstractNum>
  <w:abstractNum w:abstractNumId="3">
    <w:nsid w:val="6ADE1EEF"/>
    <w:multiLevelType w:val="hybridMultilevel"/>
    <w:tmpl w:val="EE9A31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D2EEB"/>
    <w:rsid w:val="00011798"/>
    <w:rsid w:val="00031979"/>
    <w:rsid w:val="00035EF2"/>
    <w:rsid w:val="00065702"/>
    <w:rsid w:val="000C4C99"/>
    <w:rsid w:val="000F6322"/>
    <w:rsid w:val="00184448"/>
    <w:rsid w:val="002B0103"/>
    <w:rsid w:val="002C10C9"/>
    <w:rsid w:val="0035495C"/>
    <w:rsid w:val="003D1131"/>
    <w:rsid w:val="004A71C1"/>
    <w:rsid w:val="004B0C47"/>
    <w:rsid w:val="004D57BC"/>
    <w:rsid w:val="004E25C5"/>
    <w:rsid w:val="005A0663"/>
    <w:rsid w:val="005A2D96"/>
    <w:rsid w:val="00600279"/>
    <w:rsid w:val="006354E0"/>
    <w:rsid w:val="006A7963"/>
    <w:rsid w:val="006B0F15"/>
    <w:rsid w:val="006C75DD"/>
    <w:rsid w:val="00711FF1"/>
    <w:rsid w:val="00717D69"/>
    <w:rsid w:val="00722384"/>
    <w:rsid w:val="0075748F"/>
    <w:rsid w:val="00757C78"/>
    <w:rsid w:val="00786B14"/>
    <w:rsid w:val="007B3514"/>
    <w:rsid w:val="007E20EF"/>
    <w:rsid w:val="008D2CFB"/>
    <w:rsid w:val="008F7304"/>
    <w:rsid w:val="00912395"/>
    <w:rsid w:val="00947CF7"/>
    <w:rsid w:val="0099507B"/>
    <w:rsid w:val="009B4C9C"/>
    <w:rsid w:val="009D3536"/>
    <w:rsid w:val="00AD2EEB"/>
    <w:rsid w:val="00AE7148"/>
    <w:rsid w:val="00B62DC6"/>
    <w:rsid w:val="00B737A6"/>
    <w:rsid w:val="00BE2E69"/>
    <w:rsid w:val="00C15CDC"/>
    <w:rsid w:val="00C659D8"/>
    <w:rsid w:val="00C95B11"/>
    <w:rsid w:val="00CB6521"/>
    <w:rsid w:val="00CC6923"/>
    <w:rsid w:val="00CE6EED"/>
    <w:rsid w:val="00CF162B"/>
    <w:rsid w:val="00D45E58"/>
    <w:rsid w:val="00DE22AF"/>
    <w:rsid w:val="00DF6EB3"/>
    <w:rsid w:val="00E22B33"/>
    <w:rsid w:val="00EA3551"/>
    <w:rsid w:val="00EF0DB5"/>
    <w:rsid w:val="00F606C2"/>
    <w:rsid w:val="00FF4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D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1798"/>
    <w:pPr>
      <w:spacing w:after="0" w:line="240" w:lineRule="auto"/>
    </w:pPr>
  </w:style>
  <w:style w:type="paragraph" w:styleId="a4">
    <w:name w:val="List Paragraph"/>
    <w:basedOn w:val="a"/>
    <w:uiPriority w:val="34"/>
    <w:qFormat/>
    <w:rsid w:val="00DE22AF"/>
    <w:pPr>
      <w:ind w:left="720"/>
      <w:contextualSpacing/>
    </w:pPr>
  </w:style>
  <w:style w:type="paragraph" w:styleId="a5">
    <w:name w:val="Balloon Text"/>
    <w:basedOn w:val="a"/>
    <w:link w:val="a6"/>
    <w:uiPriority w:val="99"/>
    <w:semiHidden/>
    <w:unhideWhenUsed/>
    <w:rsid w:val="00C15C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15CDC"/>
    <w:rPr>
      <w:rFonts w:ascii="Segoe UI" w:hAnsi="Segoe UI" w:cs="Segoe UI"/>
      <w:sz w:val="18"/>
      <w:szCs w:val="18"/>
    </w:rPr>
  </w:style>
  <w:style w:type="table" w:styleId="a7">
    <w:name w:val="Table Grid"/>
    <w:basedOn w:val="a1"/>
    <w:uiPriority w:val="39"/>
    <w:rsid w:val="004E2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6</Pages>
  <Words>1422</Words>
  <Characters>8110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dc:creator>
  <cp:keywords/>
  <dc:description/>
  <cp:lastModifiedBy>User</cp:lastModifiedBy>
  <cp:revision>25</cp:revision>
  <cp:lastPrinted>2023-09-12T11:08:00Z</cp:lastPrinted>
  <dcterms:created xsi:type="dcterms:W3CDTF">2019-07-18T08:56:00Z</dcterms:created>
  <dcterms:modified xsi:type="dcterms:W3CDTF">2023-10-11T18:26:00Z</dcterms:modified>
</cp:coreProperties>
</file>